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3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6.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22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228.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227.jpeg" ContentType="image/jpeg"/>
  <Override PartName="/word/media/image57.jpeg" ContentType="image/jpeg"/>
  <Override PartName="/word/media/image163.jpeg" ContentType="image/jpeg"/>
  <Override PartName="/word/media/image135.jpeg" ContentType="image/jpeg"/>
  <Override PartName="/word/media/image226.jpeg" ContentType="image/jpeg"/>
  <Override PartName="/word/media/image56.jpeg" ContentType="image/jpeg"/>
  <Override PartName="/word/media/image162.jpeg" ContentType="image/jpeg"/>
  <Override PartName="/word/media/image134.jpeg" ContentType="image/jpeg"/>
  <Override PartName="/word/media/image225.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20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20, 2026</w:t>
      </w:r>
    </w:p>
    <w:tbl>
      <w:tblPr>
        <w:tblW w:w="6670" w:type="dxa"/>
        <w:jc w:val="left"/>
        <w:tblInd w:w="0" w:type="dxa"/>
        <w:tblLayout w:type="fixed"/>
        <w:tblCellMar>
          <w:top w:w="28" w:type="dxa"/>
          <w:left w:w="28" w:type="dxa"/>
          <w:bottom w:w="28" w:type="dxa"/>
          <w:right w:w="28" w:type="dxa"/>
        </w:tblCellMar>
      </w:tblPr>
      <w:tblGrid>
        <w:gridCol w:w="1328"/>
        <w:gridCol w:w="1173"/>
        <w:gridCol w:w="1173"/>
        <w:gridCol w:w="449"/>
        <w:gridCol w:w="449"/>
        <w:gridCol w:w="449"/>
        <w:gridCol w:w="482"/>
        <w:gridCol w:w="482"/>
        <w:gridCol w:w="685"/>
      </w:tblGrid>
      <w:tr>
        <w:trPr/>
        <w:tc>
          <w:tcPr>
            <w:tcW w:w="132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66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8"/>
              </w:rPr>
            </w:pPr>
            <w:r>
              <w:rPr>
                <w:rFonts w:ascii="Times New Roman;serif" w:hAnsi="Times New Roman;serif"/>
                <w:b/>
                <w:color w:val="000000"/>
                <w:sz w:val="28"/>
              </w:rPr>
              <w:t>Latham Group, Inc.</w:t>
            </w:r>
          </w:p>
        </w:tc>
      </w:tr>
      <w:tr>
        <w:trPr/>
        <w:tc>
          <w:tcPr>
            <w:tcW w:w="66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3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001-40358</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83-2797583</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022" w:type="dxa"/>
        <w:jc w:val="left"/>
        <w:tblInd w:w="0" w:type="dxa"/>
        <w:tblLayout w:type="fixed"/>
        <w:tblCellMar>
          <w:top w:w="28" w:type="dxa"/>
          <w:left w:w="28" w:type="dxa"/>
          <w:bottom w:w="28" w:type="dxa"/>
          <w:right w:w="28" w:type="dxa"/>
        </w:tblCellMar>
      </w:tblPr>
      <w:tblGrid>
        <w:gridCol w:w="1325"/>
        <w:gridCol w:w="1166"/>
        <w:gridCol w:w="1169"/>
        <w:gridCol w:w="109"/>
        <w:gridCol w:w="109"/>
        <w:gridCol w:w="109"/>
        <w:gridCol w:w="303"/>
        <w:gridCol w:w="303"/>
        <w:gridCol w:w="429"/>
      </w:tblGrid>
      <w:tr>
        <w:trPr/>
        <w:tc>
          <w:tcPr>
            <w:tcW w:w="132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787 Watervliet Shaker Road, Latham,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12110</w:t>
            </w:r>
          </w:p>
        </w:tc>
      </w:tr>
      <w:tr>
        <w:trPr/>
        <w:tc>
          <w:tcPr>
            <w:tcW w:w="3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024" w:type="dxa"/>
        <w:jc w:val="left"/>
        <w:tblInd w:w="0" w:type="dxa"/>
        <w:tblLayout w:type="fixed"/>
        <w:tblCellMar>
          <w:top w:w="28" w:type="dxa"/>
          <w:left w:w="28" w:type="dxa"/>
          <w:bottom w:w="28" w:type="dxa"/>
          <w:right w:w="28" w:type="dxa"/>
        </w:tblCellMar>
      </w:tblPr>
      <w:tblGrid>
        <w:gridCol w:w="875"/>
        <w:gridCol w:w="766"/>
        <w:gridCol w:w="766"/>
        <w:gridCol w:w="766"/>
        <w:gridCol w:w="766"/>
        <w:gridCol w:w="1085"/>
      </w:tblGrid>
      <w:tr>
        <w:trPr/>
        <w:tc>
          <w:tcPr>
            <w:tcW w:w="87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(800) 833-3800</w:t>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02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200"/>
        <w:ind w:left="0" w:right="0" w:hanging="4"/>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17" w:type="dxa"/>
        <w:jc w:val="left"/>
        <w:tblInd w:w="0" w:type="dxa"/>
        <w:tblLayout w:type="fixed"/>
        <w:tblCellMar>
          <w:top w:w="28" w:type="dxa"/>
          <w:left w:w="28" w:type="dxa"/>
          <w:bottom w:w="28" w:type="dxa"/>
          <w:right w:w="28" w:type="dxa"/>
        </w:tblCellMar>
      </w:tblPr>
      <w:tblGrid>
        <w:gridCol w:w="1390"/>
        <w:gridCol w:w="1217"/>
        <w:gridCol w:w="1232"/>
        <w:gridCol w:w="109"/>
        <w:gridCol w:w="109"/>
        <w:gridCol w:w="109"/>
        <w:gridCol w:w="539"/>
        <w:gridCol w:w="539"/>
        <w:gridCol w:w="541"/>
        <w:gridCol w:w="109"/>
        <w:gridCol w:w="109"/>
        <w:gridCol w:w="109"/>
        <w:gridCol w:w="1085"/>
        <w:gridCol w:w="1085"/>
        <w:gridCol w:w="1535"/>
      </w:tblGrid>
      <w:tr>
        <w:trPr/>
        <w:tc>
          <w:tcPr>
            <w:tcW w:w="139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SWIM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350"/>
        <w:jc w:val="left"/>
        <w:rPr/>
      </w:pPr>
      <w:r>
        <w:rPr/>
      </w:r>
    </w:p>
    <w:p>
      <w:pPr>
        <w:pStyle w:val="TextBody"/>
        <w:bidi w:val="0"/>
        <w:spacing w:lineRule="auto" w:line="276" w:before="0" w:after="0"/>
        <w:ind w:left="0" w:right="0" w:hanging="135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20, 2026 (the “Closing Date”), certain subsidiaries of Latham Group, Inc. (the “Company”) entered into the Credit Agreement (the “Credit Agreement”) and the Loan Guaranty, each by and among Latham Pool Products, Inc. (“Latham Pool Products”), as the borrower, Latham International Manufacturing Corp. (“LIMC”), as a guarantor, the other subsidiaries of LIMC party thereto as guarantors, the lenders and letter of credit issuers party thereto and Jefferies Finance LLC, as administrative agent (the “Administrative Agent”).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a senior secured multicurrency revolving line of credit in an initial principal amount of $75 million, which includes a sub-limit for letters of credit (the “Revolving Credit Facility”), and a U.S. Dollar senior secured term loan facility in an initial principal amount of $300 million (the “Term Loan Facility”).</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the Closing Date, proceeds from the borrowings under the Credit Agreement were used to repay and replace all outstanding obligations under, and terminate, the Credit and Guaranty Agreement, dated as of February 23, 2022, among Latham Pool Products, LIMC and the other guarantors party thereto, the lenders party thereto and Barclays Bank PLC, as administrative agent.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and after the Closing Date, the Revolving Credit Facility may be utilized to finance working capital and other general corporate purposes and permits Latham Pools Products to borrow loans in U.S. Dollars, Canadian Dollars, Euros and Australian Dollars. The Revolving Credit Facility matures on August 20, 2031. Loans outstanding under the Revolving Credit Facility denominated in U.S. Dollars and Canadian Dollars bear interest, at the borrower’s option, at a rate per annum based on Term SOFR or the Term CORRA Rate (each, as defined in the Credit Agreement), as applicable, plus a margin ranging from 3.25% to 3.50%, depending on the First Lien Net Leverage Ratio (as defined in the Credit Agreement, the “First Lien Net Leverage Ratio”), or at a rate per annum based on the Alternate Base Rate or the Canadian Prime Rate (each, as defined in the Credit Agreement), plus a margin ranging from 2.25% to 2.50%, depending on the First Lien Net Leverage Ratio. Loans outstanding under the Revolving Credit Facility denominated in Euros or Australian Dollars bear interest based on EURIBOR or the BBSY (each, as defined in the Credit Agreement), respectively, plus a margin ranging from 3.25% to 3.50%, depending on the First Lien Net Leverage Ratio. A commitment fee accrues on any unused portion of the commitments under the Revolving Credit Facility. The commitment fee is due and payable quarterly in arrears and accrues at a rate per annum ranging from 0.25% to 0.50%, depending on the First Lien Net Leverage Ratio. The Revolving Credit Facility is not subject to amortization.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Term Loan Facility matures on August 20, 2033. Loans outstanding under the Term Loan Facility bear interest, at the borrower’s option, at a rate per annum based on Term SOFR (as defined in the Credit Agreement), plus a margin of 4.00%, or based on the Alternate Base Rate (as defined in the Credit Agreement), plus a margin of 3.00%. Loans under the Term Loan Facility are subject to scheduled quarterly amortization payments equal to 0.25% of the initial principal amount of the Term Loan Facility.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mandatory prepayment provisions, including requirements to make mandatory prepayments with 50% of any excess cash flow and with 100% of the net cash proceeds from the incurrence of non-permitted indebtedness, asset sales and casualty and condemnation events, in each case, subject to customary exceptions.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that outstanding usage of the Revolving Credit Facility exceeds 40% of the commitments under the Revolving Credit Facility as of the last day of any fiscal quarter, LIMC is required to be in compliance with a maximum First Lien Net Leverage Ratio of 5.20:1.00 as of the last day of such fiscal quarter. The Credit Agreement also includes customary affirmative and negative covenants, including, without limitation, in the case of negative covenants, certain restrictions on the ability of Latham Pool Products, LIMC and the Restricted Subsidiaries (as defined in the Credit Agreement) to incur additional indebtedness, create liens, make investments, consolidate or merge with other entities, enter into transactions with affiliates, make prepayments with respect to certain indebtedness and make restricted payments and other distributions. The Credit Agreement also contains customary event of default provisions. The occurrence and continuation of an event of default under the Credit Agreement would entitle the Administrative Agent and the Required Lenders (as defined in the Credit Agreement) to exercise remedies, including, without limitation, to terminate all commitments and to declare all outstanding amounts under the Credit Agreement to be immediately due and payable.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guaranteed by LIMC and the wholly-owned domestic subsidiaries of LIMC (other than Latham Pool Products) as set forth in the Loan Guaranty, which guaranty is subject to customary exceptions. The obligations under the Credit Agreement are secured by substantially all assets of Latham Pool Products, LIMC and the other guarantors assets, including, without limitation, their accounts receivable, equipment, intellectual property and inventory.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Credit Agreement, the Loan Guaranty and the transactions contemplated thereby does not purport to be complete and is subject to, and qualified in its entirety by reference to, the full text of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and Loan Guaranty, which are filed herewith as Exhibits 10.1 and 10.2, respectively, and which are incorporated herein by reference.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disclosure set forth in Item 1.01 above is incorporated herein by reference.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66"/>
        <w:gridCol w:w="2666"/>
        <w:gridCol w:w="379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lathampoolspamplona-cred.htm">
              <w:r>
                <w:rPr>
                  <w:rStyle w:val="InternetLink"/>
                  <w:rFonts w:ascii="Times New Roman;serif" w:hAnsi="Times New Roman;serif"/>
                  <w:b w:val="false"/>
                  <w:color w:val="000080"/>
                  <w:sz w:val="20"/>
                  <w:u w:val="single"/>
                </w:rPr>
                <w:t>1</w:t>
              </w:r>
            </w:hyperlink>
            <w:hyperlink w:anchor="lathampoolspamplona-cred.htm">
              <w:r>
                <w:rPr>
                  <w:rStyle w:val="InternetLink"/>
                  <w:rFonts w:ascii="Times New Roman;serif" w:hAnsi="Times New Roman;serif"/>
                  <w:b w:val="false"/>
                  <w:color w:val="000080"/>
                  <w:sz w:val="20"/>
                  <w:u w:val="single"/>
                </w:rPr>
                <w:t>0.1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Credit Agreement, dated as of August 20, 2026, by and among Latham Pool Products, Inc., Latham International Manufacturing Corp., the other guarantors party thereto, the lenders and letter of credit issuers party thereto and Jefferies Finance LLC, as administrative agent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lathampoolspamplona-loangu.htm">
              <w:r>
                <w:rPr>
                  <w:rStyle w:val="InternetLink"/>
                  <w:rFonts w:ascii="Times New Roman;serif" w:hAnsi="Times New Roman;serif"/>
                  <w:b w:val="false"/>
                  <w:color w:val="0000FF"/>
                  <w:sz w:val="20"/>
                  <w:u w:val="single"/>
                </w:rPr>
                <w:t>10.2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 Guaranty, dated as of August 20, 2026, by and among Latham Pool Products, Inc., Latham International Manufacturing Corp., the other guarantors party thereto, the lenders and letter of credit issuers party thereto and Jefferies Finance LLC, as administrative agent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 and exhibits to this agreement have been omitted pursuant to Item 601(a)(5) of Regulation S-K. The Company agrees to furnish any omitted schedules or exhibits upon the request of the Securities and Exchange Commission. A list of the omitted schedules and exhibits to this agreement is set forth in the agreement.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03" w:type="dxa"/>
        <w:jc w:val="left"/>
        <w:tblInd w:w="0" w:type="dxa"/>
        <w:tblLayout w:type="fixed"/>
        <w:tblCellMar>
          <w:top w:w="28" w:type="dxa"/>
          <w:left w:w="28" w:type="dxa"/>
          <w:bottom w:w="28" w:type="dxa"/>
          <w:right w:w="28" w:type="dxa"/>
        </w:tblCellMar>
      </w:tblPr>
      <w:tblGrid>
        <w:gridCol w:w="705"/>
        <w:gridCol w:w="621"/>
        <w:gridCol w:w="624"/>
        <w:gridCol w:w="348"/>
        <w:gridCol w:w="348"/>
        <w:gridCol w:w="348"/>
        <w:gridCol w:w="587"/>
        <w:gridCol w:w="587"/>
        <w:gridCol w:w="8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21, 2026</w:t>
            </w:r>
          </w:p>
        </w:tc>
        <w:tc>
          <w:tcPr>
            <w:tcW w:w="3053"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LATHAM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Oliver C. Gloe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Oliver C. Gloe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lathampoolspamplona-cred.htm"/>
      <w:bookmarkStart w:id="1" w:name="kslathampoolspamplonacred"/>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10.1 Execution Version CREDIT AGREEMENT dated as of August 20, 2026 among LATHAM POOL PRODUCTS, INC., as the Borrower and the Borrower Representative, LATHAM INTERNATIONAL MANUFACTURING CORP. as Holdings, THE FINANCIAL INSTITUTIONS PARTY HERETO as Lenders and Issuing Banks, and JEFFERIES FINANCE LLC as Administrative Agent and an Issuing Bank, ____________________________________________________________ JEFFERIES FINANCE LLC BANCO SANTANDER, S.A., NEW YORK BRANCH STANDARD CHARTERED BANK as Joint Lead Arrangers and Joint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ARTICLE 1 DEFINITIONS 1 Section 1.01. Defined Terms ...................................................................................................................... 1 Section 1.02. Classification of Loans and Borrowings ............................................................................ 72 Section 1.03. Terms Generally ................................................................................................................. 73 Section 1.04. Accounting Terms; GAAP ................................................................................................. 75 Section 1.05. Effectuation of Transactions .............................................................................................. 76 Section 1.06. Timing of Payment of Performance ................................................................................... 76 Section 1.07. Times of Day ...................................................................................................................... 76 Section 1.08. Currency Equivalents Generally ........................................................................................ 76 Section 1.09. Cashless Rollovers ............................................................................................................. 77 Section 1.10. Alternate Currencies........................................................................................................... 77 Section 1.11. [Reserved] .......................................................................................................................... 78 Section 1.12. Certain Calculations and Tests ........................................................................................... 78 Section 1.13. Effect of Benchmark Transition Event ............................................................................... 80 Section 1.14. Certain Determinations ...................................................................................................... 82 Section 1.15. Conflicts ............................................................................................................................. 83 Section 1.16. Certain Matters ................................................................................................................... 83 Section 1.17. [Reserved]. ......................................................................................................................... 84 Section 1.18. Rates. .................................................................................................................................. 84 Section 1.19. Division of Limited Liability Company ............................................................................. 85 ARTICLE 2 THE CREDITS 85 Section 2.01. Commitments ..................................................................................................................... 85 Section 2.02. Loans and Borrowings ....................................................................................................... 85 Section 2.03. Requests for Borrowings .................................................................................................... 86 Section 2.04. [Reserved] .......................................................................................................................... 87 Section 2.05. Letters of Credit ................................................................................................................. 87 Section 2.06. [Reserved] .......................................................................................................................... 92 Section 2.07. Funding of Borrowings ...................................................................................................... 93 Section 2.08. Type; Interest Elections...................................................................................................... 93 Section 2.09. Termination and Reduction of Commitments .................................................................... 94 Section 2.10. Repayment of Loans; Evidence of Debt ............................................................................ 95 Section 2.11. Prepayment of Loans.......................................................................................................... 96 Section 2.12. Fees .................................................................................................................................. 103 Section 2.13. Interest .............................................................................................................................. 104 Section 2.14. Alternate Rate of Interest; Replacement of Term SOFR or Term SOFR Successor Rate .................................................................................................................................. 105 Section 2.15. Increased Costs ................................................................................................................ 107 Section 2.16. [Reserved] ........................................................................................................................ 109 Section 2.17. Taxes ................................................................................................................................ 109 Section 2.18. Payments Generally; Allocation of Proceeds; Sharing of Payments ................................ 113 Section 2.19. Mitigation Obligations; Replacement of Lenders ............................................................ 115 Section 2.20. Illegality ........................................................................................................................... 116 Section 2.21. Defaulting Lenders ........................................................................................................... 117 Section 2.22. Incremental Credit Extensions .........................................................................................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2.23. Extensions of Loans and Revolving Credit Commitments .............................................. 124 Section 2.24. Additional Revolving Borrowers. .................................................................................... 127 Section 2.25. [Reserved] ........................................................................................................................ 128 Section 2.26. Appointment of the Borrower Representative.................................................................. 128 ARTICLE 3 REPRESENTATIONS AND WARRANTIES 128 Section 3.01. Organization; Powers ....................................................................................................... 128 Section 3.02. Authorization; Enforceability ........................................................................................... 129 Section 3.03. Governmental Approvals; No Conflicts ........................................................................... 129 Section 3.04. Financial Condition; No Material Adverse Effect ........................................................... 129 Section 3.05. Properties ......................................................................................................................... 129 Section 3.06. Litigation and Environmental Matters ............................................................................. 130 Section 3.07. Compliance with Laws ..................................................................................................... 130 Section 3.08. Investment Company Status ............................................................................................. 130 Section 3.09. Taxes ................................................................................................................................ 130 Section 3.10. ERISA .............................................................................................................................. 130 Section 3.11. Disclosure......................................................................................................................... 131 Section 3.12. Solvency ........................................................................................................................... 131 Section 3.13. Subsidiaries ...................................................................................................................... 131 Section 3.14. Security Interest in Collateral ........................................................................................... 131 Section 3.15. Labor Disputes ................................................................................................................. 132 Section 3.16. Federal Reserve Regulations ............................................................................................ 132 Section 3.17. Sanctions; PATRIOT ACT and FCPA............................................................................. 132 Section 3.18. [Reserved]. ....................................................................................................................... 133 Section 3.19. [Reserved]. ....................................................................................................................... 133 Section 3.20. Use of Proceeds. ............................................................................................................... 133 ARTICLE 4 CONDITIONS 133 Section 4.01. Closing Date ..................................................................................................................... 133 Section 4.02. Each Credit Extension ...................................................................................................... 135 ARTICLE 5 AFFIRMATIVE COVENANTS 136 Section 5.01. Financial Statements and Other Reports .......................................................................... 136 Section 5.02. Existence .......................................................................................................................... 139 Section 5.03. Payment of Taxes ............................................................................................................. 139 Section 5.04. Maintenance of Properties ................................................................................................ 139 Section 5.05. Insurance .......................................................................................................................... 139 Section 5.06. Inspections ....................................................................................................................... 140 Section 5.07. Maintenance of Book and Records .................................................................................. 140 Section 5.08. Compliance with Laws ..................................................................................................... 140 Section 5.09. Environmental .................................................................................................................. 140 Section 5.10. Designation of Subsidiaries .............................................................................................. 141 Section 5.11. Use of Proceeds ................................................................................................................ 141 Section 5.12. Covenant to Guarantee Obligations and Provide Security ............................................... 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5.13. Maintenance of Ratings.................................................................................................... 145 Section 5.14. Further Assurances ........................................................................................................... 145 Section 5.15. Post-Closing Covenant ..................................................................................................... 145 Section 5.16. Transactions with Affiliates ............................................................................................. 145 Section 5.17. Fiscal Year ....................................................................................................................... 148 Section 5.18. Nature of Business ........................................................................................................... 148 ARTICLE 6 NEGATIVE COVENANTS 148 Section 6.01. Indebtedness ..................................................................................................................... 148 Section 6.02. Liens ................................................................................................................................. 154 Section 6.03. [Reserved] ........................................................................................................................ 158 Section 6.04. Restricted Payments; Restricted Debt Payments.............................................................. 158 Section 6.05. Burdensome Agreements ................................................................................................. 163 Section 6.06. Investments ...................................................................................................................... 165 Section 6.07. Fundamental Changes; Disposition of Assets .................................................................. 169 Section 6.08. Amendments of or Waivers with Respect to Restricted Debt .......................................... 173 Section 6.09. Holdings ........................................................................................................................... 173 Section 6.10. Financial Covenant .......................................................................................................... 174 ARTICLE 7 EVENTS OF DEFAULT 175 Section 7.01. Events of Default ............................................................................................................. 175 ARTICLE 8 THE ADMINISTRATIVE AGENT 180 Section 8.01. Appointment and Authorization of Administrative Agent ............................................... 180 Section 8.02. Rights as a Lender ............................................................................................................ 180 Section 8.03. Exculpatory Provisions .................................................................................................... 181 Section 8.04. Exclusive Right to Enforce Rights and Remedies............................................................ 182 Section 8.05. Reliance by Administrative Agent ................................................................................... 182 Section 8.06. Delegation of Duties ........................................................................................................ 183 Section 8.07. Successor Administrative Agent ...................................................................................... 183 Section 8.08. Non-Reliance on Administrative Agent, the Arrangers or the Other Lenders ................. 184 Section 8.09. Collateral and Guarantee Matters ..................................................................................... 185 Section 8.10. Intercreditor Agreements ................................................................................................. 186 Section 8.11. Indemnification of Administrative Agent ........................................................................ 187 Section 8.12. Withholding Taxes ........................................................................................................... 187 Section 8.13. Administrative Agent May File Proofs of Claim ............................................................. 187 Section 8.14. Acknowledgement of Foreign Law Terms and Interpretive Principles ........................... 188 Section 8.15. Banking Services Obligations and Secured Hedging Obligations ................................... 188 ARTICLE 9 MISCELLANEOUS 188 Section 9.01. Notices ............................................................................................................................. 188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9.02. Waivers; Amendments ..................................................................................................... 191 Section 9.03. Expenses; Indemnity ........................................................................................................ 200 Section 9.04. Waiver of Claim ............................................................................................................... 201 Section 9.05. Successors and Assigns .................................................................................................... 202 Section 9.06. Survival ............................................................................................................................ 210 Section 9.07. Counterparts; Integration; Effectiveness .......................................................................... 211 Section 9.08. Severability ...................................................................................................................... 211 Section 9.09. Right of Setoff .................................................................................................................. 211 Section 9.10. Governing Law; Jurisdiction; Consent to Service of Process .......................................... 212 Section 9.11. Waiver of Jury Trial ......................................................................................................... 213 Section 9.12. Headings .......................................................................................................................... 213 Section 9.13. Confidentiality ................................................................................................................. 213 Section 9.14. No Fiduciary Duty ........................................................................................................... 215 Section 9.15. Several Obligations .......................................................................................................... 215 Section 9.16. USA PATRIOT Act ......................................................................................................... 215 Section 9.17. Disclosure of Agent Conflicts .......................................................................................... 215 Section 9.18. Appointment for Perfection .............................................................................................. 215 Section 9.19. Interest Rate Limitation.................................................................................................... 215 Section 9.20. Intercreditor Agreements ................................................................................................. 216 Section 9.21. Conflicts ........................................................................................................................... 216 Section 9.22. Release of Guarantors ...................................................................................................... 216 Section 9.23. Acknowledgement and Consent to Bail-In of any Affected Financial Institutions .......... 217 Section 9.24. Certain ERISA Matters .................................................................................................... 217 Section 9.25. Judgment Currency .......................................................................................................... 218 Section 9.26. [Reserved] ........................................................................................................................ 218 Section 9.27. Acknowledgement Regarding Any Supported QFCs ...................................................... 218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Schedule 1.01(a) – Commitment Schedule Schedule 1.01(b) – Dutch Auction Schedule 1.01(c) – [Reserved] Schedule 3.05 – Fee Owned Real Estate Assets Schedule 3.13 – Subsidiaries Schedule 5.10 – Unrestricted Subsidiaries Schedule 5.15 – Post-Closing Obligations Schedule 6.01 – Existing Indebtedness Schedule 6.02 – Existing Liens Schedule 6.06 – Existing Investments Schedule 9.01 – Borrowers’ Website Address for Electronic Delivery EXHIBITS: Exhibit A-1 – Form of Affiliated Lender Assignment and Assumption Exhibit A-2 – Form of Assignment and Assumption Exhibit B – Form of Borrowing Request Exhibit C – Form of Intellectual Property Security Agreement Exhibit D – Form of Compliance Certificate Exhibit E – Form of First Lien Intercreditor Agreement Exhibit F – Form of Revolving Borrower Joinder Exhibit G – Form of Junior Lien Intercreditor Agreement Exhibit H – Form of Interest Election Request Exhibit I – Form of Loan Guaranty Exhibit J – Form of Perfection Certificate Exhibit K – Form of Joinder Agreement Exhibit L – Form of Promissory Note Exhibit M – Form of Pledge and Security Agreement Exhibit N – Form of Letter of Credit Request Exhibit O-1 – Form of Tax Compliance Certificate (For Foreign Lenders That Are Not Partnerships For US Federal Income Tax Purposes) Exhibit O-2 – Form of Tax Compliance Certificate (For Foreign Participants That Are Not Partnerships For US Federal Income Tax Purposes) Exhibit O-3 – Form of Tax Compliance Certificate (For Foreign Lenders That Are Partnerships For US Federal Income Tax Purposes) Exhibit O-4 – Form of Tax Compliance Certificate (For Foreign Participants That Are Partnerships For US Federal Income Tax Purposes) Exhibit P – Form of Solvency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CREDIT AGREEMENT, dated as of August 20, 2026 (this “Agreement”), by and among Latham Pool Products, Inc., a Delaware corporation (the “Borrower”), Latham International Manufacturing Corp., a Delaware corporation (“Holdings”), the Lenders from time to time party hereto, the Issuing Banks from time to time party hereto and JEFFERIES FINANCE LLC (“Jefferies”), in its capacities as administrative agent for the Lenders and collateral agent for the Secured Parties (in such capacities and together with its successors and assigns, the “Administrative Agent”) and as an Issuing Bank. RECITALS A. To fund the Transactions, the Borrower has requested that the Lenders extend credit under this Agreement in the form of (a) Initial Term Loans on the Closing Date in an aggregate principal amount of $300,000,000 and (b) an Initial Revolving Facility with an available amount of $75,000,000. B. The Lenders are willing to extend such credit to the Borrower on the terms and subject to the conditions set forth herein. Accordingly, the parties hereto agree as follows: ARTICLE 1 DEFINITIONS Section 1.01. Defined Terms. As used in this Agreement, the following terms have the meanings specified below: “ABR”, when used in reference to any Loan or Borrowing, refers to whether such Loan, or the Loans comprising such Borrowing, bear interest at a rate determined by reference to the Alternate Base Rate. “ACH” means automated clearing house transfers. “Additional Agreement” has the meaning assigned to such term in Article 8. “Additional Commitment” means any commitment hereunder added pursuant to Sections 2.22, 2.23 and/or 9.02(c). “Additional Loans” means any Additional Revolving Loan and any Additional Term Loan. “Additional Revolving Borrower” means any Restricted Subsidiary as may be requested by the Borrower Representative to become an Additional Revolving Borrower in accordance with Section 2.24. “Additional Revolving Credit Commitments” means any Revolving Credit Commitment added pursuant to Sections 2.22, 2.23 and/or 9.02(c)(ii). “Additional Revolving Credit Exposure” means, with respect to any Lender at any time, the aggregate Outstanding Amount at such time of all Additional Revolving Loans of such Lender, plus the aggregate outstanding amount at such time of such Lender’s LC Exposure attributable to its Additional Revolving Credit Commitment. “Additional Revolving Lender” means any Lender with an Additional Revolving Credit Commitment or any Additional Revolving Credit Exposure.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“Additional Revolving Loans” means any revolving loan added hereunder pursuant to Section 2.22, 2.23 and/or 9.02(c)(ii). “Additional Term Lender” means any Lender with an Additional Term Loan Commitment or an outstanding Additional Term Loan. “Additional Term Loan Commitment” means any term commitment added pursuant to Sections 2.22, 2.23 and/or 9.02(c)(i). “Additional Term Loans” means any term loan added pursuant to Section 2.22, 2.23 and/or 9.02(c)(i). “Adjustment Date” means the date of delivery of financial statements required to be delivered pursuant to Section 5.01(a) or Section 5.01(b), as applicable. “Administrative Agent” has the meaning assigned to such term in the preamble to this Agreement. “Administrative Questionnaire” means a customary administrative questionnaire in the form provided by the Administrative Agent. “Adverse Proceeding” means any action, suit, proceeding (whether administrative, judicial or otherwise), governmental investigation or arbitration (whether or not purportedly on behalf of Holdings or any of its Restricted Subsidiaries) at law or in equity, or before or by any Governmental Authority, domestic or foreign (including any Environmental Claim), whether pending or, to the knowledge of Holdings or any of its Restricted Subsidiaries, threatened in writing, against or affecting Holdings or any of its Restricted Subsidiaries or any property of Holdings or any of its Restricted Subsidiaries. “Affected Financial Institution” means (a) any EEA Financial Institution or (b) any UK Financial Institution. “Affiliate” means, as applied to any Person, any other Person directly or indirectly Controlling, Controlled by, or under common Control with, that Person. No Person shall be an “Affiliate” of Holdings solely because it is an unrelated portfolio company of the Sponsor and none of the Administrative Agent, the Arrangers, any Lender (other than any Affiliated Lender or any Debt Fund Affiliate) or any of their respective Affiliates shall be considered an Affiliate of Holdings or any subsidiary thereof. For purposes of this Agreement and the other Loan Documents, Jefferies LLC and its Affiliates shall be deemed to be Affiliates of Jefferies Finance LLC and its Affiliates. “Affiliated Lender” means any Non-Debt Fund Affiliate, Holdings and/or any subsidiary of Holdings. “Affiliated Lender Assignment and Assumption” means (a) an assignment and assumption entered into by a Lender and an Affiliated Lender (with the consent of any party whose consent is required by Section 9.05) and accepted by the Administrative Agent in the form of Exhibit A-1 and/or (b) any other form approved by the Administrative Agent and the Borrower Representative. “Affiliated Lender Cap” has the meaning assigned to such term in Section 9.05(g)(iv). “Agreement” has the meaning assigned to such term in the preamble to this Credit Agreement. “Agreement Currency” has the meaning assigned to such term in Section 9.25. “Alternate Base Rate” means, for any day, a rate per annum equal to the highest of (a) the Federal Funds Effective Rate in effect on such day plus 0.50%, (b) to the extent ascertainable, the Term SOFR Rate (which rate shall be calculated based upon an Interest Period of one month as published two US Government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Securities Business Days prior to such day (or if such day is not a Business Day, the immediately preceding Business Day)) plus 1.00%, (c) the Prime Rate and (d) the Floor. Any change in the Alternate Base Rate due to a change in the Prime Rate, the Federal Funds Effective Rate or the Term SOFR Rate shall be effective from and including the effective date of such change in the Prime Rate, the Federal Funds Effective Rate or the Term SOFR Rate. “Alternate Currency” means Euros, Canadian Dollars, Australian Dollars and, in the case of Revolving Loans and Letters of Credit, each other currency that is approved in accordance with Section 1.10. “Alternate Currency Borrowing” means, as to any Borrowing, the Alternate Currency Loans comprising such Borrowing. “Alternate Currency Daily Rate” means, for any date of determination, with respect to any Borrowing or Letter of Credit Extension denominated in any Alternate Currency (but solely to the extent that such Loans denominated in such other Alternate Currency will bear interest at a daily interest rate), the daily rate per annum as designated with respect to such Alternate Currency at the time such Alternate Currency is approved by the Administrative Agent and the relevant Lenders pursuant to Section 1.10; provided, that, if, at any time, any Alternate Currency Daily Rate is less than the Floor, then such Alternate Currency Daily Rate shall be deemed to equal the Floor for all purposes of this Agreement and the other Loan Documents. Any change(s) in any Alternate Currency Daily Rate shall be effective from, and including, the date of any such change(s), without further notice to any party to this Agreement or any other Loan Document or to any other Person. “Alternate Currency Daily Rate Loan” shall mean a Loan that bears interest at a rate based on the definition of “Alternate Currency Daily Rate.” All Alternate Currency Daily Rate Loans must be denominated in an Alternate Currency. “Alternate Currency Equivalent” shall mean, at any time, with respect to any amount(s) denominated in Dollars, the equivalent amount thereof in the applicable Alternate Currency, as determined by the Administrative Agent or Issuing Bank, as the case may be, by reference to Bloomberg (or such other publicly available service for displaying exchange rates), to be the exchange rate for the purchase of such Alternate Currency with Dollars at approximately 11:00 a.m. on the date that is two (2) Business Days prior to the date as of which the foreign exchange computation is made; provided, that, if no such rate is available, then the “Alternate Currency Equivalent” shall be determined by the Administrative Agent or Issuing Bank, as the case may be, using any reasonable method of determination as it or they (as the case may be) deems appropriate in its or their (as the case may be) sole discretion (and such determination shall be conclusive and binding absent manifest error). “Alternate Currency Loan” shall mean an Alternate Currency Daily Rate Loan or an Alternate Currency Term Rate Loan, as applicable. “Alternate Currency Successor Rate” has the meaning assigned to such term in Section 1.13(a). “Alternate Currency Term Rate” shall mean, for any date of determination for any Interest Period, with respect to any Borrowing or Letter of Credit Extension: (a) denominated in Euros, the rate per annum equal to the Euro Interbank Offered Rate (“EURIBOR”),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(b) denominated in Canadian Dollars, the rate per annum equal to the Term CORRA Rate as determined for such Interest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 denominated in Australian Dollars, the rate per annum equal to the Bank Bill Swap Reference Bid Rate (“BBSY”), as published on the applicable Reuters screen page (or such other commercially available source providing such quotations as may be designated by the Administrative Agent from time to time) on the Rate Determination Date with a term equivalent to such Interest Period; and (d) denominated in any other Alternate Currency (but solely to the extent that such Loans denominated in such other Alternate Currency will bear interest at a term interest rate), the term rate per annum as designated with respect to such Alternate Currency at the time such Alternate Currency is approved by the Administrative Agent and the relevant Lenders pursuant to Section 1.10; provided, that, if, at any time, any Alternate Currency Term Rate is less than the Floor, then such Alternate Currency Term Rate shall be deemed to equal the Floor for all purposes of this Agreement and the other Loan Documents. “Alternate Currency Term Rate Loan” shall mean a Loan that bears interest at a rate based on the definition of “Alternate Currency Term Rate” above. All Alternate Currency Term Rate Loans must be denominated in an Alternate Currency. “Amended and Restated Fee Letter” means that certain Amended and Restated Fee Letter, dated as of August 4, 2026, by and among the Borrower, the Lead Arrangers (as defined therein) party thereto and the Administrative Agent. “Applicable Borrower” means the Borrower and/or any Subsidiary Guarantor that is a borrower under any Incremental Facility, as the context may require. “Applicable Percentage” means, (a) with respect to any Term Lender of any Class, a percentage equal to a fraction the numerator of which is the aggregate outstanding principal amount of the Term Loans and unused Additional Term Loan Commitments of such Term Lender under the applicable Class and the denominator of which is the aggregate outstanding principal amount of the Term Loans and unused Term Commitments of all Term Lenders under the applicable Class and (b) with respect to any Revolving Lender of any Class, the percentage of the aggregate amount of the Revolving Credit Commitments of such Class represented by such Lender’s Revolving Credit Commitment of such Class; provided that for purposes of Section 2.21 and otherwise herein (except with respect to Section 2.11(a)(ii)), when there is a Defaulting Lender, such Defaulting Lender’s Revolving Credit Commitment shall be disregarded for any relevant calculation. In the case of clause (b), in the event that the Revolving Credit Commitments of any Class have expired or been terminated, the Applicable Percentage of any Revolving Lender of such Class shall be determined on the basis of the Revolving Credit Exposure of such Revolving Lender attributable to its Revolving Credit Commitment of such Class, giving effect to any assignment thereof. “Applicable Rate” means, for any day, with respect to (a) any Initial Loan, (x) 4.00% per annum in the case of Term SOFR Rate Loans and (y) 3.00% per annum in the case of ABR Loans; and (b) any Initial Revolving Loan, the rate per annum applicable to the relevant Class of Loans in the table set forth below under the caption “ABR Spread or Canadian Prime Rate for Initial Revolving Loans”, “Term SOFR Rate, Alternate Currency Daily Rate and Alternate Currency Term Rate for Initial Revolving Loans”, as the case may be, based upon the First Lien Net Leverage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Applicable Rate with respect to any Initial Revolving Loan shall be adjusted quarterly on a prospective basis on each Adjustment Date based upon the First Lien Net Leverage Ratio in accordance with the table above; provided, that until the first Adjustment Date following the completion of at least one full Fiscal Quarter ended after the Closing Date, the “Applicable Rate” for any Initial Revolving Loan shall be the applicable rate per annum set forth below in Category 1 of the applicable table set forth above; provided, further that, at the election of the Required Revolving Lenders, if financial statements are not delivered when required pursuant to Section 5.01(a) or (b), as applicable, the “Applicable Rate” for any Initial Revolving Loan shall be the rate per annum set forth in the applicable table above in Category 1 until such financial statements are delivered in compliance with Section 5.01(a) or (b), as applicable. “Applicable Revolving Credit Percentage” means, with respect to any Revolving Lender at any time, the percentage of the Total Revolving Credit Commitment at such time represented by such Revolving Lender’s Revolving Credit Commitments at such time; provided that for purposes of Section 2.21, when there is a Defaulting Lender, any such Defaulting Lender’s Revolving Credit Commitment shall be disregarded in the relevant calculations. In the event that (a) the Revolving Credit Commitments of any Class have expired or been terminated in accordance with the terms hereof (other than pursuant to Article 7), the Applicable Revolving Credit Percentage shall be recalculated without giving effect to the Revolving Credit Commitments of such Class or (b) the Revolving Credit Commitments of all Classes have terminated (or the Revolving Credit Commitments of any Class have terminated pursuant to Article 7), the Applicable Revolving Credit Percentage shall be determined based upon the Revolving Credit Commitments (or the Revolving Credit Commitments of such Class) most recently in effect, giving effect to any assignments thereof. “Approved Fund” means, with respect to any Lender, any Person (other than a natural Person)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 “Approved Jurisdiction” means Canada, Australia and, in each case, any state, province, territory or other similar local unit therein. “Arrangers” means Jefferies Finance LLC, Banco Santander, S.A., New York Branch and Standard Chartered Bank in their respective capacities as joint lead arrangers and joint bookrunners hereunder. “Assignment Agreement” means, collectively, each Assignment and Assumption and each Affiliated Lender Assignment and Assumption. “Assignment and Assumption” means (a) an assignment and assumption entered into by a Lender and an assignee (with the consent of any party whose consent is required by Section 9.05), and accepted by the Administrative Agent in the form of Exhibit A-2 and/or (b) any other form approved by the Administrative Agent and the Borrower Representative. First Lien Net Leverage Ratio ABR Spread or Canadian Prime Rate for Initial Revolving Loans Term SOFR Rate, Alternate Currency Daily Rate and Alternate Currency Term Rate for Initial Revolving Loans Category 1 Greater than 2.00:1.00 2.50% 3.50% Category 2 Less than or equal to 2.00:1.00 2.25% 3.25%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“Available Amount” means, at any time, an amount equal to, without duplication: (a) the sum of: (i) the greater of $42,500,000 and 40% of Consolidated Adjusted EBITDA as of the end of the most recently ended Test Period; plus (ii) an amount, not less than zero for any period, equal to 50% of Consolidated Net Income commencing with the fiscal quarter ending September 30, 2026 (provided, that this clause (ii) shall not be available for any Restricted Payment pursuant to Section 6.04(a)(iii)(A), any Restricted Debt Payment pursuant to Section 6.04(b)(vi)(A) or any Investment pursuant to Section 6.06(r)(i), in each case, if an Event of Default under Section 7.01(a) or, with respect to any Borrower, Sections 7.01(f) or 7.01(g) exists at the time of declaration of such Restricted Payment or the time of consummation of such Restricted Debt Payment or Investment, as applicable); plus (iii) (A) the amount of any capital contribution in respect of Qualified Capital Stock or the proceeds of any issuance of Qualified Capital Stock after the Closing Date (other than any amount received from Holdings or any Restricted Subsidiary) received or deemed to be received as Cash equity by Holdings or any of its Restricted Subsidiaries, plus (B) the fair market value, as determined by the Borrower Representative in good faith, of Cash Equivalents, marketable securities or other property received or deemed to be received by Holdings or any Restricted Subsidiary as a capital contribution in respect of Qualified Capital Stock or in return for any issuance of Qualified Capital Stock (other than any amount received from Holdings or any Restricted Subsidiary), in each case, during the period from and including the day immediately following the Closing Date through and including such time and to the extent Not Otherwise Applied; plus (iv) the aggregate principal amount of any Indebtedness (including any Disqualified Capital Stock), of Holdings or any Restricted Subsidiary issued after the Closing Date (other than Indebtedness or such Disqualified Capital Stock issued to Holdings or any Restricted Subsidiary), which has been converted into or exchanged for Capital Stock of Holdings, any Restricted Subsidiary or any Parent Company that does not constitute Disqualified Capital Stock, together with the fair market value of any Cash Equivalents and the fair market value (as determined by the Borrower Representative in good faith) of any assets received by Holdings or such Restricted Subsidiary upon such exchange or conversion, in each case, during the period from and including the day immediately following the Closing Date through and including such time; plus (v) the Net Proceeds received by Holdings or any Restricted Subsidiary during the period from and including the day immediately following the Closing Date through and including such time in connection with the Disposition to any Person (other than Holdings or any Restricted Subsidiary) of any Investment made pursuant to Section 6.06(r)(i); plus (vi) to the extent not already reflected as a return of capital with respect to such Investment for the purposes of determining the amount of such Investment (pursuant to the definition thereof), the proceeds received (or deemed to be received) by Holdings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Section 6.06(r)(i);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(vii) an amount equal to the sum of (A) the amount of any Investment by Holdings or any Restricted Subsidiary pursuant to Section 6.06(r)(i) in any Person (other than Holdings or any Restricted Subsidiary) that has become a Restricted Subsidiary or has been merged, consolidated or amalgamated with or into, or is liquidated, wound up or dissolved into, Holdings or any Restricted Subsidiary and (B) the fair market value (as determined by the Borrower Representative in good faith) of the assets (including cash or Cash Equivalents) of any Person (other than Holdings or any Restricted Subsidiary) that have been distributed, conveyed or otherwise transferred to Holdings or any Restricted Subsidiary, in each case, during the period from and including the day immediately following the Closing Date through and including such time; plus (viii) to the extent not already included in the Retained Excess Cash Flow Amount, the aggregate amount of any Cash dividend or other Cash distribution received (or deemed received) by Holdings or any Restricted Subsidiary from any Unrestricted Subsidiary after the Closing Date; plus (ix) the amount of any Declined Proceeds received during the period from and including the day immediately following the Closing Date through and including such time; plus (x) the value of any transaction consideration in any Permitted Acquisition or other Investment attributable in the good faith determination of Holdings to equity interests of Holdings or its applicable parent company issued in connection with such Permitted Acquisition or other Investments; plus (xi) the fair market value of any First Lien Debt and/or Junior Lien Debt that has been contributed (by a Person other than Holdings and/or any of its Restricted Subsidiaries) to Holdings and/or any of its Restricted Subsidiaries for cancellation in accordance with Section 9.05(g) (or any comparable provision under any definitive documentation governing such First Lien Debt and/or Junior Lien Debt, as applicable) during the period from and including the day immediately following the Closing Date through and including such time; plus (xii) the aggregate face amount of any Indebtedness of Holdings and/or any Restricted Subsidiary that is cancelled, released or otherwise terminated by virtue of the incurrence or assumption by any Unrestricted Subsidiary of any such Indebtedness, including by way of an “exchange” or similar transaction during the period from and including the day immediately following the Closing Date through and including such time; plus (xiii) the amount of the De Minimis Asset Sale Proceeds received during the period from and including the day immediately following the Closing Date through and including such time; minus (b) an amount equal to the sum of (i) Restricted Payments made pursuant to Section 6.04(a)(iii)(A), plus (ii) Restricted Debt Payments made pursuant to Section 6.04(b)(vi)(A), plus (iii) Investments made pursuant to Section 6.06(r)(i), in each case, after the Closing Date and prior to such time or contemporaneously therewith. “Available Excluded Contribution Amount” means the aggregate amount of Cash or Cash Equivalents or the fair market value of other assets (as determined by the Borrower Representative in good faith) received (or deemed received) by Holdings or any of its Restricted Subsidiaries to the extent Not Otherwise Applied after the Closing Date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 contributions (or deemed contributions) of assets (including cash) in respect of Qualified Capital Stock of Holdings (other than any amount received from any Restricted Subsidiary); and (b) the sale or issuance of Qualified Capital Stock of Holdings (other than (x) to any Restricted Subsidiary, (y) pursuant to any management equity plan or stock option plan or any other management or employee benefit plan or (z) with the proceeds of any loan or advance made pursuant to Section 6.06(h)(ii)), in each case, designated by the Borrower Representative as an Available Excluded Contribution Amount on or promptly after the date on which the relevant capital contribution is made (or deemed to be made) or the relevant proceeds are received (or deemed to be received), as the case may be. “Available Tenor”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“Banking Services” means each and any of the following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supply chain and/or supplier financing services and any arrangement and/or service similar to any of the foregoing and/or otherwise in connection with Cash management and Deposit Accounts. “Banking Services Obligations” means any and all obligations of any Loan Party, whether absolute or contingent and however and whenever created, arising, evidenced or acquired (including all renewals, extensions and modifications thereof and substitutions therefor), under any arrangement in connection with Banking Services that is in effect on the Closing Date or entered into at any time on or after the Closing Date between any Loan Party and (a) a counterparty that is (or is an Affiliate of) the Administrative Agent, any Lender or any Arranger as of the Closing Date or at the time such arrangement is entered into and/or (b) any other Person designated by the Borrower Representative to the Administrative Agent, in each case of this clause (b), that have been designated to the Administrative Agent in writing by the Borrower Representative as being Banking Services Obligations; it being understood that in the case of the foregoing clauses (a) and (b), each such provider of Banking Services shall be deemed (A) to appoint the Administrative Agent as its agent under the applicable Loan Documents and (B) to agree to be bound by the provisions of Article 8, Section 9.03 and Section 9.10 and any applicable Intercreditor Agreement as if it were a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“Bankruptcy Code” means Title 11 of the United States Code (11 USC § 101 et seq.), as it has been, or may be, amended, from time to time. “Beneficial Ownership Certification” means a certification regarding beneficial ownership required by the Beneficial Ownership Regulation. “Beneficial Ownership Regulation” means 31 C.F.R. § 1010.230.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“BHC Act Affiliate” means an “affiliate” (as defined under, and interpreted in accordance with, 12 U.S.C. 1841(k)). “Board” means the Board of Governors of the Federal Reserve System of the US. “Borrower” and “Borrowers” means all or any of Latham Pool Products, Inc. and the other Borrowers and/or Additional Revolving Borrowers appointed in accordance with the terms hereof. “Borrower Materials” has the meaning assigned to such term in Section 9.01(d). “Borrower Representative” has the meaning assigned to such term in Section 2.26(a). “Borrowing” means any Loans of the same Type and Class made, converted or continued on the same date and, in the case of Alternate Currency Loans, as to which a single Interest Period is in effect. “Borrowing Request” means a request by the Applicable Borrower for a Borrowing in accordance with Section 2.03 and substantially in the form attached hereto as Exhibit B or such other form that is reasonably acceptable to the Administrative Agent and the Applicable Borrower. “Burdensome Agreement” has the meaning assigned to such term in Section 6.05. “Business Day” means any day that is not a Saturday, Sunday or other day on which commercial banks in New York City are authorized or required by law to remain closed; provided that (A) when used in connection with a Alternate Currency Loan, the term “Business Day” shall also exclude (i) with respect to any Alternate Currency Loans denominated in Euros, any day which is not a TARGET Day, (ii) with respect to any Alternate Currency Loans denominated in any Alternate Currency (other than Euros), any day on which banks are not open for foreign exchange business in the principal financial center of the country of such Alternate Currency and (B) when used in connection with a Term SOFR Rate Loan, the term “Business Day” shall also exclude any day that is not also a US Government Securities Business Day. “Business Optimization Initiative” has the meaning assigned to such term in the definition of “Consolidated Adjusted EBITDA”. “Capital Expenditures” means, with respect to Holdings and its Restricted Subsidiaries for any period, the aggregate amount, without duplication, of all expenditures (whether paid in cash or accrued as liabilities and including in all events all amounts expended or capitalized under Capital Leases) that would, in accordance with GAAP, are, or are required to be included as, capital expenditures on the consolidated statement of cash flows of Holdings and its Restricted Subsidiaries for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“Canadian Prime Rate” means, on any day, the rate equal to the PRIMCAN Index rate that appears on the Bloomberg screen at 10:15 a.m. Toronto time on such day (or, in the event that the PRIMCAN Index is not published by Bloomberg, any other information service that publishes such index from time to time, as selected by the Administrative Agent in its reasonable discretion); provided that if the above rate shall be less than the Floor, such rate shall be deemed to be the Floor for purposes of this Agreement. Any change in the Canadian Prime Rate due to a change in the PRIMCAN Index shall be effective from and including the effective date of such change in the PRIMCAN Index. “Canadian Prime Rate Loan” when used in reference to any Loan or Borrowing, refers to whether such Loan, or the Loans comprising such Borrowing, are bearing interest at a rate determined by reference to the Canadian Prime Rate. “Capital Lease” means, as applied to any Person, any lease of any property (whether real, personal or mixed) by that Person as lessee that, in conformity with GAAP, is or should be accounted for as a capital lease on the balance sheet of that Person; provided, that for the avoidance of doubt, the amount of obligations attributable to any Capital Lease shall be the amount thereof accounted for as a liability in accordance with GAAP. “Capital Stock” means any and all shares, interests, participations, preferred equity certificates, convertible preferred equity certificates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 “Captive Insurance Subsidiary” means any Restricted Subsidiary of Holdings that is subject to regulation as an insurance company (or any Restricted Subsidiary thereof). “Cash” means money, currency or a credit balance in any Deposit Account, in each case determined in accordance with GAAP. “Cash Equivalents”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His Majesty’s Government of the United Kingdom or by any foreign government, in each case maturing within one year after such date and having, at the time of the acquisition thereof, a rating of at least A-2 from S&amp;P, at least P-2 from Moody’s or at least “A” from Fitch (or, if at any time neither S&amp;P, Moody’s nor Fitch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at least P-2 from Moody’s or at least “F2” from Fitch (or, if at any time neither S&amp;P, Moody’s nor Fitch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US, any state thereof or the District of Columbia or any political subdivision thereof or any foreign bank or its branches or agencies in each case organized under, or authorized to operate as bank under, the laws of any jurisdiction in which any subsidiary is organized or has operations and that has capital and surplus of not less than $100,000,000 and, in each case, repurchase agreements and reverse repurchase agreements relating thereto, (e) securities with maturities of six months or less from the date of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backed by standby letters of credit issued by any commercial bank having capital and surplus of not less than $100,000,000, (f) shares of any investment fund that has (i) substantially all of its assets invested in the types of investments referred to in clauses (a) through (e) above, (ii) net assets of not less than $250,000,000 and (iii) a rating of at least A-2 from S&amp;P, at least P-2 from Moody’s or at least “A” from Fitch (or, if at any time either S&amp;P, Moody’s or Fitch are not rating such fund, an equivalent rating from another nationally recognized statistical rating agency) and (g) solely with respect to any Captive Insurance Subsidiary, any investment that such Captive Insurance Subsidiary is not prohibited to make in accordance with applicable law. “Cash Equivalents” shall also include (x) Investments of the type and maturity described in clauses (a) through (g) above of foreign obligors, which Investments or obligors (or the parent companies thereof) have the ratings described in such clauses or equivalent ratings from comparable foreign rating agencies and (y) other short- term Investments utilized by Foreign Subsidiaries in accordance with normal investment practices for cash management in Investments that are analogous to the Investments described in clauses (a) through (g) and in this paragraph. “Change in Law” means (a) the adoption of any law, treaty, rule or regulation after the Closing Date, (b) any change in any law, treaty, rule or regulation or in the interpretation or application thereof by any Governmental Authority after the Closing Date or (c) compliance by any Lender or any Issuing Bank (or, for purposes of Section 2.15(b),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Section 2.15,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or foreign regulatory authorities, in each case pursuant to Basel III, shall in each case described in clauses (a), (b) and (c) above, be deemed to be a Change in Law, regardless of the date enacted, adopted, issued or implemented. “Change of Control” means the earliest to occur of: (a) [reserved]; (b) a Responsible Officer of the Borrower Representative becomes aware of the acquisition by any Person or group (as used in this definition, within the meaning of Section 13(d)(3) or Section 14(d)(2) of the Exchange Act) (including any group acting for the purpose of acquiring, holding or disposing of Securities (within the meaning of Rule 13d-5(b)(1) under the Exchange Act), but excluding (i) any employee benefit plan and/or Person acting as the trustee, agent or other fiduciary or administrator therefor, (ii) one or more Permitted Holders and (iii) any underwriter in connection with any common stock offering), of voting common stock representing more than the greater of (A) 35% of the total voting power of all of the outstanding voting common stock of Latham Group and (B) the percentage of the total voting power of all of the outstanding voting common stock of Latham Group owned, directly or indirectly, beneficially by the Permitted Holders; (c) after the Closing Date, any Borrower ceases to be a direct or indirect Wholly-Owned Subsidiary of Holdings. For purposes of this definition, (1) a Person or group shall not be deemed to beneficially own Capital Stock or voting power subject to a stock or asset purchase agreement, merger agreement or similar agreement (or voting or similar agreement related thereto) until the consummation of the acquisition of the Capital Stock or voting power pursuant to the transactions contemplated by such agreement, (2) if any group includes one or more Permitted Holders, the issued and outstanding Capital Stock of the relevant Person that is directly or indirectly owned by the Permitted Holders that are part of such group shall not be treated as being beneficially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owned by such group or any other member of such group for purposes of this definition, (3) a Person or group will not be deemed to beneficially own the Capital Stock of another Person as a result of its ownership of the Capital Stock or other securities of such other Person’s parent company (or any related contractual right) unless it beneficially owns or controls 50% or more of the total voting power of the Capital Stock entitled to vote for the election of directors of such Person’s parent company having a majority of the aggregate votes on the board of directors (or equivalent governing body) of such Person’s parent company and (4) it is understood and agreed that any transaction resulting in a Successor Borrower or Successor Holdings in accordance with the terms hereof shall not give rise to a Change of Control so long as, immediately after giving effect to such transaction, none of the circumstances described in the foregoing clause (a), (b) or (c) shall have occurred. “Charge” means any charge, expense, cost, accrual, reserve or loss of any kind. “Charged Amounts” has the meaning assigned to such term in Section 9.19. “Class”, when used with respect to (a) any Loan or Borrowing, refers to whether such Loan, or the Loans comprising such Borrowing, are Initial Loans, Additional Term Loans of any series established as a separate “Class” pursuant to Section 2.22, 2.23 and/or 9.02(c)(i), Initial Revolving Loans, Additional Revolving Loans of any series established as a separate “Class” pursuant to Section 2.22, 2.23 and/or 9.02(c)(ii), (b) any Commitment, refers to whether such Commitment is an Initial Term Loan Commitment, an Additional Term Loan Commitment of any series established as a separate “Class” pursuant to Section 2.22, 2.23 and/or 9.02(c)(i), an Initial Revolving Credit Commitment, an Additional Revolving Credit Commitment of any series established as a separate “Class” pursuant to Section 2.22, 2.23 and/or 9.02(c)(ii), (c) any Lender, refers to whether such Lender has a Loan or Commitment of a particular Class and (d) any Revolving Credit Exposure, refers to whether such Revolving Credit Exposure is attributable to a Revolving Credit Commitment of a particular Class. “Closing Date” means August 20, 2026, the date on which the conditions specified in Section 4.01 were satisfied (or waived in accordance with Section 9.02). “CME” means CME Group Benchmark Administration Limited as administrator of the forward- looking term Secured Overnight Financing Rate (SOFR) (or a successor administrator reasonably satisfactory to the Administrative Agent and the Borrower Representative). “Code” means the Internal Revenue Code of 1986, as amended from time to time. “Collateral” means any and all property of any Loan Party subject (or purported to be subject) to a Lien under any Collateral Document and any and all other property of any Loan Party, now existing or hereafter acquired, that is or becomes subject (or purported to be subject) to a Lien pursuant to any Collateral Document to secure the Secured Obligations. For the avoidance of doubt, in no event shall “Collateral” include any Excluded Asset. “Collateral and Guarantee Requirement” means, at any time, subject, in all cases, to (x) the applicable limitations set forth in this Agreement and/or any other Loan Document, (including Section 5.12(d)), the terms of the last paragraph of Section 4.01 and the terms of any applicable Intercreditor Agreement) and (y) the time periods (and extensions thereof) set forth in Section 5.12 and/or Section 5.15, as applicable, the requirement that: (a) on the Closing Date: (i) in the case of any Domestic Subsidiary (including the Borrower), the Administrative Agent shall have received (A) each applicable Collateral Document and the Loan Guaranty, duly executed by each Domestic Subsidiary party thereto, (B) a pledge of all of the Capital Stock (together, in the case of Capital Stock that is certificated, with undated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stock or similar powers for each such certificate executed in blank by a Responsible Officer of the pledgor thereof), listed on Schedule 3 to the Perfection Certificate, (C) each Material Debt Instrument listed on Schedule 4 to the Perfection Certificate, endorsed (without recourse) in blank or accompanied by executed transfer form in blank by the pledgor thereof; and (ii) in the case of Holdings, the Administrative Agent shall have received (A) each applicable Collateral Document and the Loan Guaranty, duly executed by Holdings; (iii) after the Closing Date, in the case of any Restricted Subsidiary that is required to become (or otherwise becomes) a Loan Party after the Closing Date, the Administrative Agent shall have received: (iv) in the case of any Domestic Subsidiary (other than any Discretionary Guarantor), (A) a Joinder Agreement, (B) if the respective Restricted Subsidiary required to comply with the requirements set forth in this definition pursuant to Section 5.12 owns registrations of or applications for US Patents, Trademarks and/or Copyrights that constitute Collateral, an Intellectual Property Security Agreement, (C) a completed Perfection Certificate, (D) Uniform Commercial Code financing statements in appropriate form for filing in such jurisdictions as the Administrative Agent may reasonably request, (E) an executed joinder to each applicable Intercreditor Agreement in substantially the form attached as an exhibit thereto or such other form to which the Administrative Agent may reasonably agree and (F) each item of Collateral that such Restricted Subsidiary is required to deliver under Section 4.02 of the US Security Agreement (which, for the avoidance of doubt, shall be delivered within the time periods set forth in Section 5.12(a)); (v) in the case of any subsidiary that has been designated as a Discretionary Guarantor (A) with respect to any such subsidiary that is a US Subsidiary, the documents described in clause (b)(i) above, (B) with respect to any such subsidiary that is a Foreign Subsidiary, (1) a Joinder Agreement and (2) such other documentation relating to such categories of assets (other than Excluded Assets) as the Borrower Representative and the Administrative Agent may reasonably agree; “Collateral Documents” means, collectively, (a) each Security Agreement, (b) [reserved], (c) each Intellectual Property Security Agreement, (d) any supplement to any of the foregoing delivered to the Administrative Agent pursuant to the definition of “Collateral and Guarantee Requirement”, (e) the Perfection Certificate (including any Perfection Certificate delivered to the Administrative Agent pursuant to the definition of “Collateral and Guarantee Requirement”) and (f) each of the other instruments and documents pursuant to which any Loan Party grants (or purports to grant) a Lien on any Collateral as security for payment of the Secured Obligations. “Commercial Letter of Credit” means any Letter of Credit issued for the purpose of providing the primary payment mechanism in connection with the purchase of any materials, goods or services by Holdings or any of its subsidiaries in the ordinary course of business of such Person. “Commercial Tort Claim” has the meaning set forth in Article 9 of the UCC. “Commitment” means, with respect to each Lender, such Lender’s Initial Term Loan Commitment, Initial Revolving Credit Commitment and Additional Commitment, as applicable, in effect as of such time. “Commitment Fee Rate” means, on any date (a) with respect to the Initial Revolving Credit Commitments, the applicable rate per annum set forth below based upon the First Lien Net Leverage Ratio; provided, that until the first Adjustment Date following the completion of at least one full Fiscal Quarter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 Closing Date, “Commitment Fee Rate” shall be the applicable rate per annum set forth below in Category 1 and (b) with respect to Additional Revolving Credit Commitments of any Class, the rate or rates per annum specified in the applicable Refinancing Amendment, Incremental Facility Amendment or Extension Amendment: First Lien Net Leverage Ratio Commitment Fee Rate Category 1 Greater than 2.25:1.00 0.50% Category 2 Equal to or less than 2.25:1.00 and greater than 1.75:1.00 0.375% Category 3 Equal to or less than 1.75:1.00 0.25% The Commitment Fee Rate with respect to the Initial Revolving Credit Commitment shall be adjusted quarterly on a prospective basis on each Adjustment Date based upon the First Lien Net Leverage Ratio in accordance with the table set forth above; provided that if financial statements are not delivered when required pursuant to Section 5.01(a) or (b), as applicable, at the election of the Required Revolving Lenders, the Commitment Fee Rate shall be the rate per annum set forth above in Category 1 until such financial statements are delivered in compliance with Section 5.01(a) or (b), as applicable. “Commitment Schedule” means the Schedule attached hereto as Schedule 1.01(a). “Commodity Exchange Act” means the Commodity Exchange Act (7 USC. § 1 et seq.). “Company Competitor” means any competitor of Holdings, any Borrower and/or any of its or their subsidiaries. “Competitor Debt Fund Affiliate” means, with respect to any Company Competitor or any Affiliate thereof, any debt fund, investment vehicle, regulated bank entity or unregulated lending entity (in each case, other than any Disqualified Lending Institution or any Excluded Party) that is (a) primarily engaged in making, purchasing, holding or otherwise investing in commercial loans and similar extensions of credit in the ordinary course of business for financial investment purposes (but not with a view towards owning the borrower or issuer of any such loan or similar extension of credit) and (b) managed, sponsored or advised by any person that is controlling, controlled by or under common control with the relevant Company Competitor or Affiliate thereof, but only to the extent that no personnel involved with the investment in the relevant Company Competitor or its Affiliates, or the management, control or operation thereof, (i) makes (or has the right to make or participate with others in making) investment decisions on behalf of, or otherwise cause the direction of the investment policies of, such debt fund, investment vehicle, regulated bank entity or unregulated entity or (ii) has access to any information (other than information that is publicly available) relating to Holdings, any Borrower and/or any entity that forms part of their respective businesses (including any of their respective subsidiaries). “Compliance Certificate” means a Compliance Certificate substantially in the form of Exhibit D or such other form to which the Borrower Representative and the Administrative Agent may reasonably agree. “Confidential Information” has the meaning assigned to such term in Section 9.13. “Connection Income Taxes” means Other Connection Taxes that are imposed on or measured by net income (however denominated) or that are franchise Taxes or branch profits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“Consolidated Adjusted EBITDA” means, with respect to any Person on a consolidated basis for any period, the sum of: (a) Consolidated Net Income for such period; plus (b) to the extent not otherwise included in the determination of Consolidated Net Income for such period, the amount of any proceeds of any business interruption insurance policy (whether or not then received so long as such Person in good faith expects to receive such proceeds); plus (c) without duplication, those amounts which, in the determination of Consolidated Net Income for such period, have been deducted for: (i) Consolidated Interest Expense; plus (ii) losses or discounts on sales of receivables and related assets in connection with any Receivables Facility; plus (iii) Taxes paid and any provision for Taxes, including income, capital, federal, provincial, state, franchise, excise, value added and similar Taxes, property Taxes, foreign withholding Taxes and foreign unreimbursed value added Taxes (including penalties and interest related to any such Tax or arising from any Tax examination, and including pursuant to any Tax sharing arrangement or as a result of any intercompany distribution) of such Person paid or accrued during such period; plus (iv) (A) all depreciation and amortization (including, without limitation, amortization of goodwill, software and other intangible assets), (B) all impairment Charges, including any bad debt expense, and (C) all asset write-offs and/or write-downs, including any amortization or write-off of (1) intangible assets and non-cash organization costs, (2) deferred financing and debt issuance fees, costs and expenses, (3) capitalized expenditures (including capitalized software expenditures), customer acquisition costs and incentive payments, (4) media development costs, conversion costs and contract acquisition costs, (5) the amortization of original issue discount resulting from the issuance or incurrence of Indebtedness (including Permitted Convertible Indebtedness) at less than par, (6) the amortization of favorable or unfavorable lease assets or liabilities and/or (7) capitalized fees relating to any Receivables Facility; plus (v) any earn-out and/or contingent consideration obligation (including those accounted for as bonuses, compensation or otherwise) and any adjustment thereof incurred in connection with the Transactions and/or any acquisition and/or other Investment (whether or not consummated) which is paid or accrued during such period and, in each case, adjustments thereof; plus (vi) any non-cash Charge, including the excess of GAAP rent expense over actual cash rent paid during such period due to the use of straight line rent for GAAP purposes (provided, that to the extent that any such non-cash Charge represents an accrual or reserve for any potential cash item in any future period, (A) such Person may elect not to add back such non-cash Charge in the current period and (B) to the extent such Person elects to add back such non-cash Charge in the current period, the cash payment in respect thereof in such future period shall not be added back to Consolidated Adjusted EBITDA to such extent); plus (vii) any non-cash compensation Charge and/or any other non-cash Charge arising from the granting of any stock option or similar arrangement (including any profits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interest), the granting of any stock appreciation right and/or similar arrangement (including any repricing, amendment, modification, substitution or change of any such stock option, stock appreciation right, profits interest or similar arrangement); plus (viii) (A) Transaction Costs, (B) any Charge incurred in connection with any transaction (in each case, whether or not consummated and whether or not permitted under this Agreement), including (1) any issuance and/or incurrence of Indebtedness (including any Charge that would constitute a Public Company Cost and/or in connection with any Permitted Convertible Indebtedness), any Receivables Facility (including commissions, discounts, yield, interest expense and similar fees and charges relating thereto) and/or any issuance and/or offering of Capital Stock (including, in each case, by any Parent Company), any acquisition or other Investment,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and/or in connection with any Permitted Convertible Indebtedness) or any similar transaction, (2) in connection with any offering of equity securities (whether or not consummated), including any Charge that would constitute a Public Company Cost and/or (3) equipment leases and/or equipment financings, (C) the amount of any Charge that is actually reimbursed or reimbursable by any third party pursuant to any indemnification or reimbursement provision or similar agreement (including any purchase price adjustment) or insurance; provided that in respect of any Charge that is added back in reliance on this clause (C), the relevant Person in good faith expects to receive reimbursement for such Charge and/or (D) Public Company Costs; plus (ix) any Charge or deduction that is associated with any Restricted Subsidiary and attributable to any non-controlling interest and/or minority interest of any third party; plus (x) without duplication of any amount referred to in clause (b) above, the amount of (A) any Charge to the extent that a corresponding amount is received in cash by such Person from a Person other than such Person or any Restricted Subsidiary of such Person under any agreement providing for reimbursement of such Charge or (B) 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or (ii) without duplication of any amount included in a prior period under clause (B)(i) above, to the extent such Charge is covered by insurance proceeds received in cash during such period (it being understood that if the amount received in cash under any such agreement in any period exceeds the amount of any Charge paid during such period such excess amounts received may be carried forward and applied against any Charge in any future period); plus (xi) (A) the amount of management, monitoring, consulting, transaction and advisory fees and related indemnities and/or expenses (including reimbursements) pursuant to any sponsor management agreement (including prior to the Closing Date) and any payment made to any Investor (and/or its Affiliates or management companies) for any financial advisory, financing, underwriting or placement services or in respect of other investment banking activities and/or payments to outside directors of any Borrower, Holdings or any Parent Company actually paid by or on behalf of, or accrued by, such Person or any of its subsidiaries; provided, that such payment is permitted under this Agreement and (B) to the extent the relevant payment is permitted hereunder, the amount of any payment to any holder of any option in respect of the Capital Stock of any Borrower, Holdings and/or any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Company in lieu of a Restricted Payment, which payment is made to compensate such optionholder as if it was an equity holder at the time of the relevant Restricted Payment; plus (xii) any Charge attributable to the undertaking and/or implementation of new initiatives, business optimization activities, cost savings initiatives, cost rationalization programs, operating improvements and/or expense reductions and/or synergies and/or similar initiatives and/or programs (including in connection with any integration, operational improvement, restructuring or transition, any reconstruction, decommissioning, recommissioning or reconfiguration of fixed assets for alternative uses, any facility opening and/or pre-opening), any inventory optimization program and/or any curtailment, any business optimization Charge, any Charge relating to the destruction of equipment, any restructuring and/or integration Charge (including any Charge relating to any Tax restructuring), any Charge relating to the closure or consolidation of any facility (including but not limited to rent termination costs, moving costs and legal costs), any systems implementation Charge, any severance Charge, any Charge relating to entry into any new market, any Charge relating to any strategic initiative, any signing Charge, any Charge relating to any retention or completion bonus, any expansion and/or relocation Charge, any Charge associated with any modification to any pension or post-retirement employee benefit plan, any product, software or intellectual property development Charge, any Charge associated with system design, update and/or establishment, any upgrade Charge, any platform optimization Charge, any new system implementation Charge, any startup and/or expansion Charge (including administrative, overhead, staffing and related costs and expenses), any Charge in connection with new and/or expanded operations, any Charge in connection with unused warehouse space, any Charge relating to a new contract, any consulting Charge, or any corporate development Charge, any Charge incurred in connection with software, product and/or intellectual property development, any Charge relating to any distribution network and/or sales channel, any Charge in connection with any exit from, wind down or termination of any line of business, any Charge related to any customer dispute and/or any Charge in connection with the implementation, replacement, development or upgrade of any operational, reporting and/or information technology system and/or technology initiative; plus (xiii) any Charge incurred or accrued in connection with any single or one-time event, including in connection with (A) the Closing Date Acquisition and/or any acquisition or similar Investment consummated after the Closing Date, (B) the closing, consolidation, opening or reconfiguration of any facility during such period (C) any restructuring Charge and/or (D) one-time consulting costs or expenses; plus (xiv) any Charge relating to entry into a new market or the sale of products in new locations (including, without limitation, start-up costs, slotting fees (including in connection with the buyout of existing merchandise), new fixture freight costs, initial testing and registration costs in new markets, the cost of feasibility studies, travel costs for employees engaged in activities relating to any or all of the foregoing and the allocation of general and administrative support in connection with any and all of the foregoing); plus (xv) any add-back, adjustment and/or exclusion of the type reflected in (i) the Financial Model and/or (ii) any other quality of earnings report prepared by (A) any independent registered public accountant of recognized national standing or (B) any other accounting firm or advisor, in the case of this clause (B), reasonably acceptable to the Administrative Agent and delivered to the Administrative Agent (including, for the avoidance of doubt, in connection with any acquisition or similar investment after the Closing Date) (this clause (c)(xv), the “QofE Adjustment”);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(xvi) net income of Premier Pools equal to the percent of equity owned in Premier Pools; plus (d) to the extent not included in Consolidated Net Income for such period, cash actually received (or any netting arrangement resulting in reduced cash expenditures) during such period in respect of any non-cash income or gain that was deducted in the calculation of Consolidated Adjusted EBITDA (including any component definition) for any previous period and not added back; plus (e) the full pro forma “run rate” expected cost savings, operating expense reductions, operational improvements and cost synergies (collectively, “Run-Rate Synergies”) (net of the amount of actual amounts realized) that are reasonably identifiable (in the good faith determination of such Person) related to (A) the Transactions, (B) any asset sale, merger or other business combination, acquisition, Investment, Disposition, operating improvement, expense reduction, restructuring, cost savings initiative and/or any initiative similar to any of the foregoing (including the entry into or renegotiation of any contract and/or other arrangement (including any such contract and/or other arrangement in respect of which binding commitments have been provided)) and/or specified transaction (each, a “Business Optimization Initiative”), in each case, consummated or implemented prior to or on the Closing Date and/or (C) any Business Optimization Initiative consummated or implemented after the Closing Date; provided that, with respect to clause (C), the relevant action resulting in (or substantial steps towards the relevant action that would result in) such Run-Rate Synergies must either be taken or expected to be taken within 24 months of the end of the relevant Test Period; provided, further, that, for the avoidance of doubt, such cap will not apply to (I) any amounts permitted to be added back under any clause of this definition other than this clause (C) or (II) any amounts relating to any pro forma adjustment consistent with Regulation S-X under the U.S. Securities Act of 1933 (as in effect as of December 31, 2020) (this clause (e), the “Run Rate Adjustment”); provided that, amounts added back in any Test Period under the foregoing clause (e)(C) be subject to a cap of 30% of Consolidated Adjusted EBITDA (with such capped amount being calculated after giving effect to any such add-backs or inclusion and all other permitted add-backs or inclusions); plus (f) to the extent not otherwise included in calculating Consolidated Net Income, the amount of any distribution received by such Person from any Unrestricted Subsidiary; plus (g) pro forma “run-rate” adjustments in an amount of any incremental contract value (if positive) of the relevant Person and its Restricted Subsidiaries that such Person in good faith believes would have been or will be realized or achieved as a contribution to Consolidated Adjusted EBITDA from (1) any increased pricing or volume (including as a result of expansion) initiative and/or (2) the entry into (and performance under) (i) any new agreement with any new customer and/or (ii) if the same is expected to generate incremental contract value, any new agreement (or any amendment to any existing agreement) with any existing customer (collectively clauses (1) and (2), “New Contracts”) during the relevant period as if the relevant New Contract had been effective and performance thereunder had commenced as of the beginning of the relevant period (which incremental contract value shall be calculated on a pro forma basis as though the full run rate effect of such incremental value had been realized as a contribution to Consolidated Adjusted EBITDA on the first day of such period), including, without limitation, such incremental contract value attributable to any New Contract that is in excess of (but without duplication of) the contract value attributable to any New Contract that has been actually realized as a contribution to Consolidated Adjusted EBITDA during such period; plus (h) internal software development costs that are expensed during the relevant period but which are, in the good faith determination of the Borrower Representative, permitted to have been capitalized under GAAP; it being understood and agreed that any determination that any such cost was permitted to have been capitalized under GAAP may be given effect on a pro forma basis;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 any loss or cost arising from or relating to any business interruption or other business downturn arising out of any natural disaster, epidemic or pandemic or any other business disruption outside of the control of such Person (as determined by the Borrower Representative in good faith); minus (j) any amount which, in the determination of Consolidated Net Income for such period, has been added for any non-cash income or non-cash gain, all as determined in accordance with GAAP; provided that if any non-cash income or non-cash gain represents an accrual or deferred income in respect of potential cash items in any future period, such Person may determine not to deduct the relevant non-cash gain or income in the then-current period; minus (k) the amount of any cash payment made during such period in respect of any non-cash accrual, reserve or other non-cash Charge that (A) is accounted for in a prior period, (B) was added to Consolidated Net Income to determine Consolidated Adjusted EBITDA for such prior period and (C) does not otherwise reduce Consolidated Net Income for the current period. For all purposes hereunder, Consolidated Adjusted EBITDA shall be calculated on a Pro Forma Basis. Notwithstanding anything to the contrary herein, Consolidated Adjusted EBITDA for any Fiscal Quarter referenced in the table below shall be deemed to be the amount set forth opposite such Fiscal Quarter in the table set forth below, in each case, as adjusted on a Pro Forma Basis. It is understood and agreed for the avoidance of doubt that the “deemed” Consolidated Adjusted EBITDA numbers set forth in this paragraph (including the table set forth below) shall not reduce the amount available under any cap set forth in this definition of “Consolidated Adjusted EBITDA”. Fiscal Quarter Ending Consolidated Adjusted EBITDA September 30, 2025 $38,000,000 December 31, 2025 $11,000,000 March 31, 2026 $12,000,000 June 30, 2026 $45,000,000 “Consolidated First Lien Debt” means, as to any Person at any date of determination, the aggregate principal amount of Consolidated Total Debt outstanding on such date that is secured by a Lien on substantially all or any portion of the Collateral on a first priority basis. “Consolidated Interest Expense” means, with respect to any Person for any period, the sum of (a) consolidated total interest expense of such Person and its Restricted Subsidiaries for such period, whether paid or accrued and whether or not capitalized, (including, without limitation and without duplication, amortization of any debt issuance cost, original issue discount, any premium paid to obtain payment, financial assurance or similar bonds, any interest capitalized during construction, any non-cash interest payment, the interest component of any deferred payment obligation, the interest component of any payment under any Capital Lease (regardless of whether accounted for as interest expense under GAAP), any commission, discount and/or other fee or charge owed with respect to any letter of credit and/or bankers’ acceptance, any fee and/or expense paid to the Administrative Agent in connection with its services hereunder, any other bank, administrative agency (or trustee) and/or financing fee, to the extent not otherwise included in consolidated total interest expense, customary commissions, discounts, yield and other fees and charges (including interest expense) relating to any Receivables Facility and any cost associated with any surety bond in connection with financing activities (whether amortized or immediately expensed)) plus (b) any cash dividend paid or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in respect of Disqualified Capital Stock during such period other than to such Person or any Restricted Subsidiary of such Person, plus (c) any net losses or obligations arising from any Hedge Agreement and/or other derivative financial instrument issued by such Person for the benefit of such Person or its subsidiaries, in each case, determined on a consolidated basis for such period. For purposes of this definition, interest in respect of any Capital Lease shall be deemed to accrue at an interest rate reasonably determined by such Person to be the rate of interest implicit in such Capital Lease in accordance with GAAP. “Consolidated Net Income” means, in respect of any period and as determined for any Person (the “Subject Person”) on a consolidated basis, an amount equal to the sum of net income, determined in accordance with GAAP, but excluding: (a) (i) the income of any Person (other than the Subject Person or a Restricted Subsidiary of the Subject Person) (other than with respect to Premier Pools) in which any other Person (other than the Subject Person or any Restricted Subsidiary of the Subject Person) has a joint interest, except to the extent of the amount of dividends, distributions or other payments (including any ordinary course dividend, distribution or other payment) paid in cash (or to the extent converted into cash) to the Subject Person or any of its Restricted Subsidiaries by such Person during such period and (ii) the loss of any Person (other than the Subject Person or a Restricted Subsidiary of the Subject Person (or a Person who, if a subsidiary of the Subject Person, would be a Restricted Subsidiary of the Subject Person))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 (b) any gain or Charge attributable to any asset Dispositions (including asset retirement costs and including any abandonment of assets) or of returned surplus assets outside the ordinary course of business; (c) (i) any Charge from (A) any extraordinary item (as determined in good faith by such Person) and/or (B) any unusual, non-recurring, infrequent and/or exceptional item (as determined in good faith by such Person) and/or (ii) any Charge attributable to and/or payment of any legal settlement, fine, judgment or order; (d) any net gain or Charge with respect to, or in connection with, (i) any disposed, abandoned, divested and/or discontinued asset, property or operation and/or discontinued operation (other than, at the option of such Person, any gain or Charge relating to any asset, property or operation held for sale or pending the divestiture and/or termination thereof), (ii) any disposal, abandonment, divestiture and/or discontinuation of any asset, property or operation outside the ordinary course of business (including any asset retirement cost) (other than, at the option of such Person, any gain or Charge relating to assets or properties held for sale or pending the divestiture or termination thereof) and/or (iii) any facility that has been closed during such period; (e) (i) any write-off or amortization made of any deferred financing cost and/or premium paid and (ii) any Charge attributable to the early extinguishment of Indebtedness (and the termination of any associated Hedge Agreement); (f) (i) any Charge incurred as a result of, pursuant to or in connection with any management equity plan, bonus or other incentive plan, profits interest plan or stock option plan or any other management or employee benefit plan or agreement, pension plan or other long-term or post-employment plan (including any post-employment benefit scheme which has been agreed to with the relevant pension trustee), any stock subscription or shareholder agreement, any employee benefit trust, any employment benefit scheme or any similar equity plan or agreement (including any deferred compensation arrangement) and (ii) any Charge incurred in connection with the rollover, acceleration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or payout of Capital Stock held by management; provided, that, in the case of clause (ii), to the extent that any such Charge is a cash charge, such Charge shall only be excluded to the extent the same is funded with net cash proceeds contributed to relevant Person as a capital contribution or as a result of the sale or issuance of Qualified Capital Stock; (g) 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other acquisition or similar Investment that is required to be established, adjusted or incurred, as applicable, as a result of such acquisition in accordance with GAAP or (iii) as a result of any change in, or the adoption or modification of, accounting principles and/or policies in accordance with GAAP; (h) (i) the effects of adjustments (including the effects of such adjustments pushed down to the relevant Person and its subsidiaries) in component amounts required or permitted by GAAP (including in the inventory, property and equipment, leases, rights fee arrangements, software, goodwill, intangible assets, in-process research and development, deferred revenue, advanced billing and debt line items thereof), resulting from the application of purchase accounting, recapitalization accounting and/or acquisition method accounting, as applicable, in relation to the Transactions or any consummated acquisition or other similar Investment or the amortization or write-off of any amount thereof, and (ii) the cumulative effect of changes (effected through cumulative effect adjustment or retroactive application) in, and/or any change resulting from the adoption or modification of, accounting principles or policies made in such period in accordance with GAAP which affect Consolidated Net Income (except that, if such Person determines in good faith that the cumulative effects thereof are not material to the interests of the Lenders, the effects of any change, adoption or modification of any such principles or policies may be included in any subsequent period after the Fiscal Quarter in which such change, adoption or modification was made); (i) solely for the purpose of calculating Excess Cash Flow, the income or loss of any Person accrued prior to the date on which such Person becomes a Restricted Subsidiary of such Person or is merged into or consolidated with such Person or any Restricted Subsidiary of such Person or the date that such other Person’s assets are acquired by such Person or any Restricted Subsidiary of such Person; (j) (i) any realized or unrealized net gain and/or loss in the fair market value of (A) any obligation under any Hedge Agreement as determined in accordance with GAAP and/or (B) any other derivative instrument pursuant to, in the case of this clause (B), Financial Accounting Standards Board’s Accounting Standards Codification No. 815-Derivatives and Hedging, and/or (ii) any realized or unrealized foreign currency translation or transaction gain or loss (including any currency re- measurement of Indebtedness, any net gain or loss resulting from Hedge Agreements for currency exchange risk associated with the foregoing or any other currency related risk and any gain or loss resulting from any intercompany Indebtedness, any foreign currency translation or transaction or any other currency-related risk); provided, that notwithstanding anything to the contrary herein, any realized gain or loss in respect of any Designated Operational FX Hedge shall be included in the calculation of Consolidated Net Income; (k) any deferred Tax expense associated with any tax deduction or net operating loss arising as a result of the Transactions, or the release of any valuation allowance related to any such item; (l) any non-cash (and, with respect to clause (ii), cash) Charge (including any implementation Charge) (other than any write-down of current assets) (including non-cash compensation expense and any amount representing any non-cash adjustment) required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application of (i) FASB Statement No. 144, (ii) FASB Statement No. 141R, (iii) FASB Statement No. 142 and (iv) Accounting Standards Update No. 2014-09, Revenue from Contracts with Customers; (m) any cash or non-cash Charge required by the application of FASB Statement No. 141R to be expensed by such Person and/or any Restricted Subsidiary during the applicable period; and (n) (i) any one-time cumulative effect adjustment resulting from any change in accounting for revenue required by Accounting Standards Codification 606 (or its replacement) and/or (ii) any Charge incurred in connection with the implementation of ASC 606. “Consolidated Secured Debt” means, as to any Person at any date of determination, the aggregate principal amount of Consolidated Total Debt outstanding on such date that is secured by a Lien on substantially all or any portion of the Collateral. “Consolidated Total Assets” means, at any date, all amounts that would, in conformity with GAAP, be set forth opposite the caption “total assets” (or any like caption) on a consolidated balance sheet of the applicable Person at such date. “Consolidated Total Debt” means, as to any Person at any date of determination, the aggregate principal amount of all third party debt for borrowed money (including LC Disbursements that have not been reimbursed within three Business Days), as such amount may be adjusted to reflect the effect (as determined by the Borrower Representative in good faith) of any Debt FX Hedge, calculated on a mark-to-market basis; provided, that “Consolidated Total Debt” shall be calculated (a) net of the Unrestricted Cash Amount and (b) excluding (i) Capital Leases, (ii) purchase money Indebtedness, (iii) any amount owing under any Receivables Facility and/or any earn-out obligation, purchase price adjustment, seller note or other deferred acquisition consideration, (iv) Indebtedness or other obligations arising from cash management or similar services and (v) the principal amount of any obligation, liability or Indebtedness with respect to which an irrevocable deposit of necessary funds for the payment, redemption or satisfaction of such obligation, liability or Indebtedness has been made and which funds are not included in the calculation of the Unrestricted Cash Amount. “Consolidated Working Capital” means, as at any date of determination, the excess of Current Assets over Current Liabilities. “Contractual Obligation”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 “Contribution Indebtedness Amount” has the meaning assigned to such term in Section 6.01(r).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“Copyright” 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present or future infringements for any of the foregoing; (d) the right to sue for past, present, and future infringements of any of the foregoing; and (e) all rights corresponding to any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“CORRA” means the Canadian Overnight Repo Rate Average administered and published by the Bank of Canada (or any successor administrator).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“Covered Party” has the meaning assigned to such term in Section 9.27. “Credit Extension” means each of (a) the making of a Revolving Loan (other than any Letter of Credit Reimbursement Loan or any Revolving Loan resulting from the application of Section 2.04(b)) or (b) the issuance, amendment, modification, renewal or extension of any Letter of Credit (other than any such amendment, modification, renewal or extension that does not increase the Stated Amount of the relevant Letter of Credit). “Credit Facilities” means the Revolving Facility and the Term Facility. “Cure Amount” has the meaning assigned to such term in Section 6.10(b). “Cure Right” has the meaning assigned to such term in Section 6.10(b). “Current Assets” means, at any date, (a) all assets of Holdings and its Restricted Subsidiaries which under GAAP would be classified as current assets (excluding any (i) cash or Cash Equivalents (including cash and Cash Equivalents held on deposit for third parties by Holdings and/or any Restricted Subsidiary), (ii) permitted loans to third parties, (iii) deferred bank fees and derivative financial instruments related to Indebtedness, (iv) the current portion of current and deferred Taxes and (v) management fees receivables) and (b) in the event that any Receivables Facility is accounted for off-balance sheet, (i) gross receivables subject to such Receivables Facility minus (ii) collections against the amounts sold pursuant to such Receivables Facility. “Current Liabilities” means, at any date, all liabilities of Holdings and its Restricted Subsidiaries which under GAAP would be classified as current liabilities, other than (i) short term debts, including current maturities of long term debt, (ii) outstanding revolving loans and letter of credit exposure, (iii) 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earnouts or unpaid acquisition, disposition or refinancing related expenses, deferred purchase price holdbacks, (vii) accruals relating to restructuring reserves, (viii) liabilities in respect of funds of third parties on deposit with Holdings and/or any Restricted Subsidiary, (ix) management fees payables, (x) the current portion of any Capital Lease Obligation, (xi) the current portion of any other long term liability for Indebtedness, (xii) accrued settlement costs, (xiii) non-cash compensation costs and expenses, (xiv) deferred revenue arising from cash receipts that are earmarked for specific projects and (xv) any other liabilities that are not Indebtedness and will not be settled in Cash or Cash Equivalents during the next succeeding twelve month period after such date. “Customary Bridge Loans” means bridge loans with a maturity date of not longer than one year; provided that (a) the Weighted Average Life to Maturity of any loan, note, security or other Indebtedness which is exchanged for or otherwise replaces (or is to be exchanged for or otherwise replace) such bridge loans is not shorter than the Weighted Average Life to Maturity of any Class of then-existing Term Loans and (b) the final maturity date of any loan, note, security or other Indebtedness which is exchanged for or otherwise replaces (or is to be exchanged for or otherwise replace) such bridge loans is not earlier than the Latest Term Loan Maturity Date on the date of the issuance or incurrence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“Customary Term A Loans” means customary (as determined by the Borrower Representative in good faith) “term A” loans that are primarily syndicated to commercial and/or investment banks (as determined by the Borrower in good faith) with a final maturity no earlier than the Initial Revolving Credit Maturity Date. “Daily Simple SOFR” means, for any day (as used in this definition, a “SOFR Day”), a rate per annum equal to SOFR for the day that is five US Government Securities Business Days prior to (a) if such SOFR Day is a US Government Securities Business Day, such SOFR Day or (b) if such SOFR Day is not a US Government Securities Business Day, the US Government Securities Business Day immediately preceding such SOFR Day, in each case, as SOFR is published by the Federal Reserve Bank of New York, as the administrator of the benchmark (or a successor administrator) on the Federal Reserve Bank of New York’s Website (or any successor source). Any change in Daily Simple SOFR due to a change in SOFR shall be effective from and including the effective date of such change in SOFR without notice to the Borrower. “De Minimis ECF Threshold” has the meaning assigned to such term in Section 2.11(b)(i). “De Minimis Proceeds Threshold” has the meaning assigned to such term in Section 2.11(b)(ii). “Debt Fund Affiliate” means any Affiliate of the Sponsor (other than a natural Person) that is a bona fide debt fund or other investment vehicle (in each case with one or more bona fide investors to whom its managers owe fiduciary duties independent of their fiduciary duties to the Sponsor) that is primarily engaged in, or advises funds or other investment vehicles that are engaged in, making, purchasing, holding or otherwise investing in commercial loans, bonds and similar extensions of credit in the ordinary course. “Debt FX Hedge” means any Hedge Agreement entered into for the purpose of hedging currency related risks in respect of any Indebtedness of the type described in the definition of “Consolidated Total Debt”. “Debtor Relief Laws” means the Bankruptcy Code of the US, and all other liquidation, conservatorship, bankruptcy, general assignment for the benefit of creditors, moratorium, rearrangement, administration, receivership, insolvency, reorganization, scheme of arrangement, or similar debtor relief laws of the US, or other applicable jurisdictions from time to time in effect and affecting the rights of creditors generally. “Declined Proceeds” has the meaning assigned to such term in Section 2.11(b)(v). “Default” means any event or condition which upon notice, lapse of time or both would become an Event of Default. “Default Right” has the meaning assigned to that term in, and shall be interpreted in accordance with, 12 C.F.R. §§ 252.81, 47.2 or 382.1, as applicable. “Defaulting Lender” means any Person that has (a) defaulted in (or is otherwise unable to perform) its obligations under this Agreement, including its obligations, (x) to make a Loan within two Business Days of the date required to be made by it hereunder or (y) to fund its participation in a Letter of Credit required to be funded by it hereunder within two Business Days of the date such obligation arose or such Loan or Letter of Credit was required to be made or funded, unless, in the case of subclause (x) above, such Person notifies the Administrative Agent in writing that such failure is the result of such Person’s good faith determination that a condition precedent to funding (specifically identified and including the particular default, if any) has not been satisfied, (b) notified the Administrative Agent, any Issuing Bank or the Borrower Representative in writing that it does not intend to satisfy or perform any such obligation or has made a public statement to the effect that it does not intend to comply with its funding or other obligations under this Agreement or under agreements in which it commits to extend credit generally (unless such writing indicates that such position is based on such Person’s good faith determination that a condition precedent (specifically identified and including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particular default, if any) to funding a Loan cannot be satisfied), (c) failed, within two Business Days after the request of the Administrative Agent or the Borrower Representative, to confirm in writing that it will comply with the terms of this Agreement relating to its obligations to fund any prospective Loan and/or any participation in any then outstanding Letter of Credit; provided that such Person shall cease to be a Defaulting Lender pursuant to this clause (c)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or (e)(i) become (or any parent company thereof has become) either the subject of (A) a bankruptcy, insolvency, liquidation, administration, dissolution or winding-up proceeding or (B) a Bail-In Action, (ii) has had a receiver, conservator, trustee, administrator, administrative receiver, liquidator, compulsory manager, assignee for the benefit of creditors or similar Person charged with reorganization, administration, dissolution, winding-up or liquidation of its business or custodian, appointed for it, or (iii) has taken any action in furtherance of, or indicating its consent to, approval of or acquiescence in, any such proceeding or appointment, unless in the case of any Person subject to this clause (e), the Borrower Representative and the Administrative Agent have each determined that such Person intends, and has all approvals required to enable it (in form and substance satisfactory to the Borrower Representative and the Administrative Agent), to continue to perform its obligations hereunder; provided that no Person shall be deemed to be a Defaulting Lender solely by virtue of the ownership or acquisition of any Capital Stock in such Person or its parent by any Governmental Authority; provided that such action does not result in or provide such Person with immunity from the jurisdiction of courts within the US or from the enforcement of judgments or writs of attachment on its assets or permit such Person (or such Governmental Authority) to reject, repudiate, disavow or disaffirm any contract or agreement to which such Person is a party. In the event that the Administrative Agent determines that a Lender is a Defaulting Lender pursuant to the foregoing, such determination shall be conclusive and binding absent manifest error, and such Lender shall be deemed to be a Defaulting Lender (subject to Section 2.21(e)) as of the date established therefor by the Administrative Agent in a written notice of such determination, which shall be delivered by the Administrative Agent to the Borrower Representative, each Issuing Bank and each other Lender promptly following such determination. “Delaware Divided LLC” means any Delaware LLC which has been formed upon the consummation of a Delaware LLC Division. “Delaware LLC” means any limited liability company organized or formed under the laws of the State of Delaware. “Delaware LLC Division” means the statutory division of any Delaware LLC into two or more Delaware LLCs pursuant to Section 18-217 of the Delaware Limited Liability Company Act. “Deposit Account” means a demand, time, savings, passbook or like account with a bank, savings and loan association, credit union or like organization, other than an account evidenced by a negotiable certificate of deposit. “Derivative Transaction”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provided, that neither (x) any phantom stock or similar plan providing for payments only on account of services provided by current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former directors, officers, employees, members of management, managers or consultants of Holdings or its subsidiaries or (y) any Permitted Call Spread Transaction shall be a Derivative Transaction. “Designated Non-Cash Consideration” means the fair market value (as determined by Holdings in good faith) of non-Cash consideration received by Holdings or any Restricted Subsidiary in connection with any Disposition pursuant to Section 6.07(h) that is designated as Designated Non-Cash Consideration pursuant to a certificate of a Responsible Officer of the Borrower Representative, setting forth the basis of such valuation (which amount will be reduced by the amount of Cash or Cash Equivalents received in connection with a subsequent sale or conversion of such Designated Non-Cash Consideration to Cash or Cash Equivalents). “Designated Operational FX Hedge” means any Hedge Agreement (a) entered into for the purpose of hedging currency-related risks in respect of the revenues, cash flows or other balance sheet items of Holdings and/or any of its subsidiaries and (b) designated at the time entered into (or on or prior to the Closing Date, with respect to any Hedge Agreement entered into on or prior to the Closing Date) as a Designated Operational FX Hedge by the Borrower Representative in a writing delivered to the Administrative Agent. “Discretionary Guarantor” has the meaning assigned to such term in Section 5.12(c). “Disposition” or “Dispose” means the sale, lease, sublease, or other disposition of any property of any Person, including any disposition of property to a Delaware Divided LLC pursuant to a Delaware LLC Division. “Disqualified Capital Stock”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the Latest Maturity Date at the time such Capital Stock is issued (it being understood that if any such redemption is in part, only such part coming into effect prior to the Latest Maturity Date shall constitute Disqualified Capital Stock), (b) is or becomes convertible into or exchangeable (unless at the sole option of the issuer thereof) for (i) debt securities or (ii) any Capital Stock that would constitute Disqualified Capital Stock, in each case at any time on or prior to the Latest Maturity Date at the time such Capital Stock is issued or (c) contains any mandatory repurchase obligation (other than for Qualified Capital Stock), in whole or in part, which may come into effect prior to the Latest Maturity Date at the time such Capital Stock is issued (it being understood that if any such repurchase obligation is in part, only such part coming into effect prior to the Latest Maturity Date shall constitute Disqualified Capital Stock); provided that any (x)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offering of equity securities or any other liquidity event or any Disposition occurring prior to the Latest Maturity Date at the time such Capital Stock is issued shall not constitute Disqualified Capital Stock if the documentation governing such Capital Stock provides that the issuer thereof will not redeem any such Capital Stock pursuant to such provisions unless either (1) the relevant redemption is permitted by the terms of this Agreement or (2) the Termination Date has occurred and (y) for purposes of clause (a) through (c) above, it is understood and agreed that if any such maturity, redemption conversion, exchange, repurchase obligation or scheduled payment is in part, only such part coming into effect prior to the Latest Maturity Date (determined at the time such Capital Stock is issued) shall constitute Disqualified Capital Stock. 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Holdings or any Restricted Subsidiary, such Capital Stock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Holdings (or any Parent Company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“Disqualified Institution” means: (a) (i) any Person identified in writing to the Arrangers on or prior to July 28, 2026, (ii) any Person that is identified in writing to (x) the Arrangers after July 28, 2026 and prior to Closing Date or (y) the Administrative Agent after the Closing Date (provided, that any Person so identified after July 28, 2026 must be reasonably acceptable to the Arrangers (in the case of the foregoing clause (x)) or the Administrative Agent (in the case of the foregoing clause (y)), (iii) any Affiliate of any Person described in clauses (i) or (ii) above that is reasonably identifiable on the basis of such Person’s name as an Affiliate of such Person, and (iv) any other Affiliate of any Person described in clauses (i), (ii) or (iii) above that is identified in a written notice to the Administrative Agent) (each such person, a “Disqualified Lending Institution”); (b) (i) any Person that is or becomes a Company Competitor and/or any Affiliate of any Company Competitor (other than a Competitor Debt Fund Affiliate, unless the Borrower Representative has other grounds on which to withhold its consent), in each case, that is identified in writing to the Administrative Agent, (ii) any Affiliate of any Person described in clause (i) above (other than any Competitor Debt Fund Affiliate) that is reasonably identifiable on the basis of such Affiliate’s name as an Affiliate of such Person and (iii) any other Affiliate of any Person described in clauses (i) and/or (ii) above that is identified in a written notice to the Administrative Agent; it being understood and agreed that no Competitor Debt Fund Affiliate of any Company Competitor may be designated as a Disqualified Institution pursuant to this clause (iii); and (c) any Affiliate or Representative of any Arranger and/or any Initial Lender that is engaged as a principal primarily in private equity, mezzanine financing or venture capital (other than any senior employee of such Arranger and/or Initial Lender who is required, in accordance with industry regulations or such Arranger’s and/or Initial Lender’s internal policies and procedures, to act in a supervisory capacity and such Arranger’s and/or Initial Lender’s internal, legal, compliance, risk management, credit or investment committee members) (any Person described in this clause (c), an “Excluded Party”); provided that no written notice delivered pursuant to clauses (a)(ii), (a)(iv), (b)(i) and/or (b)(iii) above shall apply retroactively to disqualify any person that has previously acquired an assignment or participation interest in the Loans under the applicable Credit Facility prior to the delivery of such notice. The Borrower Representative shall be permitted to remove any Person from the list of Disqualified Institutions; provided, that at any time after the removal of such Person, the Borrower Representative shall be permitted to redesignate such Person a Disqualified Institution without the consent of the Administrative Agent or any other Person. “Disqualified Lending Institution” has the meaning assigned to such term in the definition of “Disqualified Institution”. “Disqualified Person” has the meaning assigned to such term in Section 9.05(f)(ii).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“Dollar Equivalent”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Revaluation Date or other relevant date of determination) for the purchase of Dollars with such other currency. “Dollars” or “$” refers to lawful money of the US. “Domestic Subsidiary” means any direct or indirect subsidiary of Holdings incorporated or organized under the laws of the US, any state thereof or the District of Columbia. “Dutch Auction” has the meaning assigned to such term on Schedule 1.01(b) hereto. “ECF Prepayment Amount” has the meaning assigned to such term in Section 2.11(b)(i). “EEA Financial Institution” means (a) any credit institution or investment firm established in any EEA Member Country, which is subject to the supervision of an EEA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Yield” means, as to any Indebtedness, the effective yield applicable thereto calculated by the Administrative Agent and the Borrower Representative (acting in good faith) in a manner consistent with generally accepted financial practices, taking into account (a) the applicable interest rate margin (which interest rate margin, if subject to a pricing grid, shall be determined based on the applicable pricing level in effect on such date of determination),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but excluding (i) any arrangement, commitment, structuring, underwriting, ticking, unused line and/or amendment fee (regardless of whether any such fee is paid to or shared in whole or in part with any lender) and (ii) any other fee that is not paid directly by the issuer of such Indebtedness generally to all relevant lenders ratably; provided, that (A) to the extent that the Term SOFR Rate (with an Interest Period of three months) or Alternate Base Rate (in each case, without giving effect to any floor specified in the definition thereof) is less than any floor applicable to the Indebtedness in respect of which the Effective Yield is being calculated on the date on which the Effective Yield is determined, the amount of the resulting difference will be deemed added to the interest rate margin applicable to the relevant Indebtedness for purposes of calculating the Effective Yield and (B) to the extent that the Term SOFR Rate (for a period of three months) or Alternate Base Rate (in each case, without giving effect to any floor specified in the definition thereof) is greater than any applicable floor on the date on which the Effective Yield is determined, the floor will be disregarded in calculating the Effective Yield. With respect to any Indebtedness not issued with a uniform amount of OID or upfront fees (including as a result of a fungible increase in the amount thereof after the initial incurrence), the amount of OID and upfront fees shall be determined on a weighted average basis. Any determination by the Administrative Agent and the Borrower of the Effective Yield shall be conclusive and binding on all Lenders, and neither the Administrative Agent nor the Borrower shall have any liability to any Person with respect to such determination absent bad faith, gross negligence or willful misconduct.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“Electronic Signature” means any electronic symbol or process attached to, or associated with, any contract or other record and adopted by a person with the intent to sign, authenticate or accept such contract or record. “Eligible Assignee” means (a) any Lender, (b) any commercial bank, insurance company, or finance company, financial institution, any fund that invests in loans or any other “accredited investor” (as defined in Regulation D of the Securities Act), (c) any Affiliate of any Lender, (d) any Approved Fund of any Lender and (e) to the extent permitted under Section 9.05(g), any Affiliated Lender or any Debt Fund Affiliate; provided, that in any event, “Eligible Assignee” shall not include (i) any natural person (or any holding company, investment vehicle or trust for, or owned and operated by, or for the primary benefit of, one or more natural persons), (ii) any Disqualified Institution or (iii) except as permitted under Section 9.05(g), Holdings or any of its Affiliates. “EMU Legislation” means the legislative measures of the European Council for the introduction of, changeover to or operation of a single or unified European currency. “Environment” means ambient air, indoor air, surface water, groundwater, drinking water, land surface and subsurface strata &amp; natural resources such as wetlands, flora and fauna. “Environmental Claim” means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the Environment. “Environmental Laws” means any and all current or future applicable foreign or domestic, federal or state (or any subdivision of either of them), statutes, ordinances, orders, rules, regulations, judgments, Governmental Authorizations, or any other applicable requirements of Governmental Authorities and the common law relating to (a) environmental matters, including those relating to any Hazardous Materials Activity; or (b) the generation, use, storage, transportation or disposal of or exposure to Hazardous Materials, in any manner applicable to Holdings or any of its Restricted Subsidiaries or any Facility. “Environmental Liability” means any liability, contingent or otherwise (including any liability for damages, costs of environmental remediation, fines, penalties or indemnities),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“Equipment Sale and Leaseback Transaction” means any equipment financing or similar arrangement that is not prohibited by Sections 6.01 and/or 6.02 hereof entered into by Holdings and/or any Restricted Subsidiary in the ordinary course of business with any Person that requires Holdings and/or any Restricted Subsidiary to purchase the equipment subject to such financing or similar arrangement, sell such equipment to the relevant financing provider and thereafter rent or lease such equipment from the relevant financing provider. “ERISA” means the Employee Retirement Income Security Act of 1974. “ERISA Affiliate” means any trade or business (whether or not incorporated) that is under common control with Holdings or any Restricted Subsidiary and is treated as a single employer within the meaning of Section 414 of the Code or Section 4001 of ERISA.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“ERISA Event” means (a) a Reportable Event with respect to a Pension Plan; (b) a withdrawal by Holdings or any Restricted Subsidiary or any ERISA Affiliate from a Pension Plan subject to Section 4063 of ERISA during a plan year in which it was a substantial employer (as defined in Section 4001(a)(2) of ERISA) or a cessation of operations at any facility of Holdings or any Restricted Subsidiary or any ERISA Affiliate as described in Section 4062(e) of ERISA, in each case, resulting in liability pursuant to Section 4063 of ERISA; (c) a complete or partial withdrawal by Holdings or any Restricted Subsidiary or any ERISA Affiliate from a Multiemployer Plan resulting in the imposition of Withdrawal Liability on Holdings or any Restricted Subsidiary or any ERISA Affiliate, notification of Holdings or any Restricted Subsidiary or any ERISA Affiliate concerning the imposition of Withdrawal Liability or notification that a Multiemployer Plan is “insolvent” within the meaning of Section 4245 of ERISA; (d) the filing of a notice of intent to terminate a Pension Plan under Section 4041(c) of ERISA, the treatment of a Pension Plan amendment as a termination under Section 4041(c) of ERISA, or the receipt by Holdings or any Restricted Subsidiary or any ERISA Affiliate or, to the knowledge of the Borrower Representative, any Multiemployer Plan of written notice of (i) the commencement of proceedings by the PBGC to terminate a Pension Plan, (ii) the treatment of a Multiemployer Plan amendment as a termination under Section 4041A of ERISA or (iii) the commencement of proceedings by the PBGC to terminate a Multiemployer Plan; (e) the occurrence of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Holdings or any Restricted Subsidiary or any ERISA Affiliate, with respect to the termination of any Pension Plan; or (g) the conditions for imposition of a Lien under Section 303(k) of ERISA have been met with respect to any Pension Plan. “Escrow” has the meaning set forth in the definition of “Indebtedness”. “EU Bail-In Legislation Schedule” means the EU Bail-In Legislation Schedule published by the Loan Market Association (or any successor person), as in effect from time to time. “Euro” or “€” means the single currency of the European Union as constituted by the Treaty on European Union and as referred to in the EMU Legislation. “Event of Default” has the meaning assigned to such term in Article 7. “Excess Cash Flow” means, for any Excess Cash Flow Period, any amount (if positive) equal to: (a) Consolidated Net Income for such Excess Cash Flow Period; plus (b) the amount of all non-cash charges or expenses (including depreciation and amortization) deducted in arriving at such Consolidated Net Income, but excluding any non-cash charges representing an accrual or reserve for potential cash items in any future period and excluding amortization of all prepaid cash items that were paid (or required to have been paid) in a prior period; plus (c) [reserved]; plus (d) [reserved]; plus (e) [reserved]; plus (f) the decrease, if any, in Consolidated Working Capital from the first day to the last day of such Excess Cash Flow Period, but excluding any such decrease in Consolidated Working Capital arising from (i) the acquisition or Disposition of any Person or any business line, unit or division by Holdings or any Restricted Subsidiary, (ii) the effect of reclassification during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of current assets to long term assets and current liabilities to long term liabilities, (iii) the application of purchase and/or recapitalization accounting and/or (iv) the effect of any fluctuation in the amount of accrued and contingent obligations under any Hedge Agreement; minus (g) [reserved]; minus (h) cash payments actually made in respect of the following (without duplication): (i) any Investment permitted by Section 6.06 (other than Investments (i) in Cash or Cash Equivalents, (ii) in any Loan Party or any other Restricted Subsidiary or (iii) made pursuant to Section 6.06(r)(i)) and/or any Restricted Payment permitted by Section 6.04(a) (other than pursuant to Section 6.04(a)(iii)(A)) and actually made in cash during such Excess Cash Flow Period or, at the option of the Borrower Representative, made prior to the date the Borrower is required to make a payment of Excess Cash Flow in respect of such Excess Cash Flow Period, (A) except to the extent the relevant Investment and/or Restricted Payment is financed with the proceeds of long term funded Indebtedness (other than revolving Indebtedness) and (B) without duplication of (1) any amount deducted from Excess Cash Flow for a prior Excess Cash Flow Period and/or (2) the amount of any deduction and/or reduction in the amount of any mandatory prepayment resulting from the application of Section 2.11(b)(i)(C); (ii) any realized foreign currency exchange loss actually paid or payable in cash (including any currency re-measurement of Indebtedness, any net gain or loss resulting from Hedge Agreements for currency exchange risk resulting from any intercompany Indebtedness, any foreign currency translation or transaction or any other currency-related risk); (iii) the aggregate amount of any extraordinary, unusual or non-recurring cash Charge (whether or not incurred in such Calculation Period) excluded in calculating Consolidated Adjusted EBITDA (including any component definition used therein); (iv) consolidated Capital Expenditures actually made in cash during such Excess Cash Flow Period or, at the option of the Borrower Representative, made prior to the date the Borrower is required to make a payment of Excess Cash Flow in respect of such Excess Cash Flow Period, (A) except to the extent financed with the proceeds of long term funded Indebtedness (other than revolving Indebtedness) and (B) without duplication of (1) any amount deducted from Excess Cash Flow for a prior Excess Cash Flow Period and/or (2) the amount of any deduction and/or reduction in the amount of any mandatory prepayment resulting from the application of Section 2.11(b)(i)(C); (v) any long-term liability, excluding the current portion of any such liability (other than Indebtedness) of Holdings and/or any Restricted Subsidiary; (vi) any cash Charge added back in calculating Consolidated Adjusted EBITDA pursuant to clauses (c) and/or (g) of the definition thereof or excluded from the calculation of Consolidated Net Income in accordance with the definition thereof; (vii) the aggregate amount of expenditures actually made by Holdings and/or any Restricted Subsidiary during such Fiscal Year (including any expenditure for the payment of financing fees) to the extent that such expenditures are not expensed; minus (i) the aggregate principal amount of (i) all optional prepayments of Indebtedness (other than (A) any optional prepayment, repurchase, redemption or other retirement of any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under the Loan Documents, any other First Lien Debt and/or any Junior Lien Debt, prior to such date, in each case, that is deducted in calculating the amount of any Excess Cash Flow payment in accordance with Section 2.11(b)(i) or (B) any optional repayment of revolving Indebtedness except to the extent any related commitment is permanently reduced in connection with such repayment) and/or any prepayment or repayment of any amount owing under any Receivables Facility, (ii) all mandatory prepayments and scheduled repayments of Indebtedness during such Excess Cash Flow Period and (iii) the aggregate amount of any premium, make-whole or penalty payment actually paid in cash by Holdings and/or any Restricted Subsidiary during such period that is required to be made in connection with any prepayment, repayment, repurchase, redemption or other retirement of Indebtedness, in each case except to the extent financed with the proceeds of long term funded Indebtedness (other than revolving Indebtedness); minus (j) Consolidated Interest Expense actually paid or payable in cash by Holdings and/or any Restricted Subsidiary during such Excess Cash Flow Period; minus (k) Taxes (inclusive of Taxes paid or payable under tax sharing agreements or arrangements and/or in connection with any intercompany distribution) paid or payable by Holdings and/or any Restricted Subsidiary with respect to such Excess Cash Flow Period; minus (l) the increase, if any, in Consolidated Working Capital from the first day to the last day of such Excess Cash Flow Period, but excluding any such increase in Consolidated Working Capital arising from (i) the acquisition or Disposition of any Person or any business line, unit or division by Holdings or any Restricted Subsidiary, (ii) the reclassification during such period of current assets to long term assets and current liabilities to long term liabilities, (iii) the application of purchase and/or recapitalization accounting and/or acquisition method accounting, (iv) the effect of any fluctuation in the amount of accrued and contingent obligations under any Hedge Agreement and/or (iv) any non-Cash impact being imputed to the calculation of Excess Cash Flow as a result of the Consolidated Working Capital movements associated with adjustments made in clauses (c), (g), and (j) of the definition of Consolidated Net Income); minus (m) the amount of any Tax obligation of Holdings and/or any Restricted Subsidiary that is estimated in good faith by the Borrower Representative as due and payable (but is not currently due and payable) by Holdings and/or any Restricted Subsidiary as a result of the repatriation of any dividend or similar distribution of net income of any Foreign Subsidiary to Holdings or any Restricted Subsidiary; minus (n) without duplication of amounts deducted from Excess Cash Flow in respect of a prior period and except to the extent deducted in calculating the amount of any Excess Cash Flow payment in accordance with Section 2.11(b)(i), at the option of the Borrower Representative, (i) the aggregate consideration (including earn-outs) required to be paid in Cash by Holdings or its Restricted Subsidiaries pursuant to binding contracts, letters of intent or purchase orders entered into prior to or during such period relating to Capital Expenditures, acquisitions or Investments (other than Investments (A) in Cash and Cash Equivalents, (B) in any Loan Party or (C) made pursuant to Section 6.06(r)(i)), Restricted Payments described in clause (h)(i) above and/or Restricted Debt Payments and/or (ii) the aggregate amount otherwise committed, planned or budgeted to be made in connection with Capital Expenditures, acquisitions or Investments (other than Investments (A) in Cash and Cash Equivalents, (B) in any Loan Party or (C) made pursuant to Section 6.06(r)(i)), Restricted Payments described in clause (h)(i) above and/or Restricted Debt Payments (collectively, clauses (i) and (ii), the “Scheduled Expenditures”), in each case of the foregoing clauses (i) and (ii), to be consummated or made prior to the expiry of the immediately succeeding Fiscal Year (except, in each case, to the extent financed with long term funded Indebtedness (other than revolving Indebtedness)); provided that to the extent the aggregate amount actually utilized to finance such Capital Expenditures, acquisitions, Investments, Restricted Payments or Restricted Debt Payments during such immediately succeeding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Fiscal Year is less than the Scheduled Expenditures, the amount of the resulting shortfall shall be added to the calculation of Excess Cash Flow for such immediately succeeding Fiscal Year; minus (o) [reserved]; minus (p) cash payments (other than in respect of Taxes, which are governed by clause (k) above) made during such Excess Cash Flow Period for any liability the accrual of which in a prior Excess Cash Flow Period resulted in an increase in Excess Cash Flow in such prior period (provided that there was no other deduction to Consolidated Adjusted EBITDA or Excess Cash Flow related to such payment), except to the extent financed with long term funded Indebtedness (other than revolving Indebtedness); minus (q) cash expenditures made in respect of any Hedge Agreement during such period to the extent (i) not otherwise deducted in the calculation of Consolidated Net Income and (ii) not financed with long term funded Indebtedness (other than revolving Indebtedness); minus (r) amounts paid in Cash (except to the extent financed with long term funded Indebtedness (other than revolving Indebtedness)) during such period on account of (i) items that were accounted for as non-Cash reductions of Consolidated Net Income in a prior period and (ii) reserves or amounts established in purchase accounting to the extent such reserves or amounts are added back to, or not deducted from, Consolidated Net Income. “Excess Cash Flow Period” means each Fiscal Year of Holdings, commencing with the first full Fiscal Year of Holdings ending after the Closing Date (or, at the option of the Borrower Representative in its sole discretion, commencing with the first Fiscal Year ending after the Closing Date). “Exchange Act” means the Securities Exchange Act of 1934 and the rules and regulations of the SEC promulgated thereunder. “Excluded Assets” means each of the following: (a) any asset the grant, creation or perfection of a security interest in which would (i) be prohibited by enforceable anti-assignment provisions set forth in any contract that is permitted or otherwise not prohibited by the terms of this Agreement and is binding on such asset at the time of its acquisition and not incurred in contemplation thereof (other than assets subject to Capital Leases and purchase money financings), (ii) violate (after giving effect to applicable anti-assignment provisions of the UCC or other applicable Requirements of Law) the terms of any contract relating to such asset that is permitted or otherwise not prohibited by the terms of this Agreement and is binding on such asset at the time of its acquisition and not incurred in contemplation thereof (other than in the case of Capital Leases and purchase money financings), or (iii) trigger termination of any contract relating to such asset that is permitted or otherwise not prohibited by the terms of this Agreement pursuant to any “change of control” or similar provision (to the extent such contract is binding on such asset at the time of its acquisition and not incurred in contemplation thereof); it being understood that the term “Excluded Asset” shall not include proceeds or receivables arising out of any contract described in this clause (a) to the extent that the assignment of such proceeds or receivables is expressly deemed to be effective under the UCC or other applicable Requirements of Law notwithstanding the relevant prohibition, violation or termination right; (b) the Capital Stock of any (i) Captive Insurance Subsidiary, (ii) Unrestricted Subsidiary, (iii) not-for-profit subsidiary, (iv) Immaterial Subsidiary (other than an Immaterial Subsidiary that is a Loan Party) and/or (v) Receivables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(c) any IP Right (or application or registration thereof) with regard to which (and only for so long as) the granting or perfection of a security interest, or the enforcement of the creditor’s rights hereunder, would result in the invalidation, abandonment, forfeiture, or loss of such IP Right or any registration issuing from an application to register such IP Right, including any intent-to-use (or similar) Trademark application prior to the filing and acceptance by the U.S. Patent and Trademark Office (or similar Governmental Authority) of a “Statement of Use”, “Declaration of Use”, “Amendment to Allege Use” or similar filing with respect thereto; (d) any asset (including Capital Stock), the grant, creation or perfection of a security interest in which would (i) be prohibited under applicable Requirements of Law (including any rule and/or regulation of any Governmental Authority) (after giving effect to applicable anti-assignment provisions of the UCC or other applicable Requirements of Law), (ii) require any governmental or regulatory consent, approval, license or authorization, in each case, to the extent such consent, approval, license or authorization has not been obtained (it being understood and agreed that no Loan Party shall have any obligation to procure any such consent, approval, license or authorization) (after giving effect to applicable anti-assignment provisions of the UCC or other applicable Requirements of Law); it being understood that the term “Excluded Asset” shall not include proceeds or receivables arising out of any asset described in clauses (d)(i) or (d)(ii) to the extent that the assignment of such proceeds or receivables is effective under the UCC or other applicable Requirements of Law notwithstanding the relevant requirement or prohibition or (iii) be reasonably expected to result in material and adverse tax consequences to Holdings and/or any Parent Company (including as a result of the application of Section 956 of the Code or any similar Requirement of Law) as reasonably determined by the Borrower Representative in good faith in consultation with the Administrative Agent; (e) (i) any leasehold Real Estate Asset, except to the extent a security interest therein can be perfected by the filing of a UCC-1 financing statement (or equivalent filing or perfection step in the applicable jurisdiction), any other leasehold interest and (ii) any owned Real Estate Asset; (f) the Capital Stock of (i) any Person that is not a Wholly-Owned Subsidiary of Holdings and/or (ii) any subsidiary of any non-Wholly Owned Subsidiary of Holdings; (g) any Margin Stock; (h) the Capital Stock of (i) any US Group Foreign Subsidiary or (ii) a FSHCO directly or indirectly owned by Holdings or its Restricted Subsidiaries, in each case, in excess of 65% of the issued and outstanding voting Capital Stock and 100% of the issued and outstanding non-voting Capital Stock of any such Person; (i) any Commercial Tort Claim with a value (as estimated by the Borrower Representative in good faith) of less than $10,000,000 individually; (j) (i) to the extent used exclusively to hold funds in trust for the benefit of third parties, any escrow, fiduciary and/or trust account, payroll and other employee wage and benefit accounts, tax accounts (including, sales tax accounts) and (ii) any Deposit Account, securities account and/or similar account (including any securities entitlement), and, in each case, any Cash and Cash Equivalents and any funds and other property held or maintained in any such accounts, including for the avoidance of doubt, Tax and Trust Funds (other than, in each case, proceeds of other Collateral as to which perfection may be accomplished by filing a UCC-1 financing statement (or other applicable filing or perfection steps in the applicable jurisdiction) or automatically in accordance with the UCC or other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(k) assets subject to any purchase money security interest, Capital Lease obligation, sale- leaseback obligation or similar arrangement, in each case, that is permitted or otherwise not prohibited by the terms of this Agreement and to the extent the grant of a security interest therein would violate or invalidate such lease, license or agreement or purchase money or similar arrangement or create a right of termination in favor of any other party thereto (other than Holdings or any subsidiary of Holdings) after giving effect to the applicable anti-assignment provisions of the UCC or other applicable Requirements of Law; it being understood that the term “Excluded Asset” shall not include proceeds or receivables arising out of any asset described in this clause (k) to the extent that the assignment of such proceeds or receivables is expressly deemed to be effective under the UCC or other applicable Requirements of Law notwithstanding the relevant violation or invalidation; (l) [reserved]; (m) any Letter-of-Credit Right that does not constitute a supporting obligation, except to the extent the security interest therein may be perfected by filing of a financing statement under the UCC of any applicable jurisdiction (or equivalent filing or perfection step in the applicable jurisdiction); (n) motor vehicles and other assets subject to certificates of title, except to the extent the security interest therein may be perfected by filing of a financing statement under the UCC of any applicable jurisdiction (or equivalent filing or perfection step in the applicable jurisdiction); (o) any asset of a Person acquired by Holdings or any Restricted Subsidiary that, at the time of the relevant acquisition, is encumbered to secure assumed Indebtedness permitted by this Agreement to the extent (and for so long as) the documentation governing the applicable assumed Indebtedness prohibits such asset from being pledged to secure the Secured Obligations and the relevant prohibition was not implemented in contemplation of the applicable acquisition; (p) any asset with respect to which the Borrower Representative has determined in good faith that the cost, burden, difficulty or consequence (including (i) any effect on the ability of the relevant Loan Party to conduct its operations and business in the ordinary course of business and (ii) the cost of stamp, intangible or other similar taxes or expenses) of obtaining or perfecting a security interest therein outweighs, or is excessive in light of, the practical benefit of a security interest to the relevant Secured Parties afforded thereby (and the Lenders acknowledge that the Collateral that may be provided by any Loan Party may be limited to minimize stamp duty, notarization, registration or other applicable fees, taxes and duties where the benefit to the Secured Parties of increasing the Guarantee and/or secured amount is disproportionate to the level of such fees, taxes and duties); (q) any governmental license or state or local franchise, charter or authorization, to the extent a security interest in any such license, franchise, charter or authorization would be prohibited or restricted thereby, after giving effect to the anti-assignment provisions of the UCC of any applicable jurisdiction, other than any proceeds or receivable thereof to the extent the assignment of the same is effective under the UCC of any applicable jurisdiction notwithstanding such consent or restriction; (r) any assets subject to any Receivables Facility; (s) aircraft, airframes, aircraft engines, helicopters and equipment and/or other assets that are affixed to, or otherwise constitute, such aircraft, airframes, aircraft engines and/or helicopters; and (t) any asset excluded by application of Section 5.12(d). “Excluded Party” has the meaning assigned to such term in the definition of “Disqualified Institution”.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“Excluded Subsidiary” means: (a) any Restricted Subsidiary that is not a Wholly-Owned Subsidiary and each subsidiary of each such non-Wholly-Owned Subsidiary; (b) any Immaterial Subsidiary; (c) any Restricted Subsidiary that (i) is prohibited or restricted from providing a Loan Guaranty by (A) any Requirement of Law or (B) any Contractual Obligation that exists on the Closing Date or at the time such Restricted Subsidiary becomes a subsidiary (which Contractual Obligation was not entered into in contemplation of the acquisition of such Restricted Subsidiary (including pursuant to assumed Indebtedness)) (other than restrictions contained in constitutional documents of such Restricted Subsidiary or in any agreement among Holdings and/or any of its Subsidiaries), (ii) would require a governmental (including regulatory) or third party consent, approval, license or authorization (including any regulatory consent, approval, license or authorization) to provide a Loan Guaranty (in each case, on the Closing Date or at the time of the acquisition of such Restricted Subsidiary became a Subsidiary) (including under any financial assistance, corporate benefit, thin capitalization, capital maintenance, liquidity maintenance or similar legal principles), unless such consent, approval, license or authorization has been obtained (it being understood and agreed that none of Holdings and/or any of their respective subsidiaries shall have any obligation to obtain (or seek to obtain) any such consent, approval, license or authorization) or (iii) with respect to which the provision of a Loan Guaranty could reasonably be expected to result in material and adverse tax consequences to Holdings, any Parent Company (including as a result of the application of Section 956 of the Code or any similar Requirement of Law) and/or any of Holdings’ subsidiaries as reasonably determined by the Borrower Representative in consultation with the Administrative Agent; (d) any not-for-profit subsidiary; (e) any Captive Insurance Subsidiary; (f) any Receivables Subsidiary; (g) any Restricted Subsidiary that is a Non-US Subsidiary; (h) any (i) FSHCO and (ii) any Domestic Subsidiary that is a direct or indirect subsidiary of any US Group Foreign Subsidiary or a FSHCO; (i) any Unrestricted Subsidiary; (j) (i) any Restricted Subsidiary acquired by Holdings or any Restricted Subsidiary that, at the time of the relevant acquisition, is an obligor in respect of assumed Indebtedness permitted by Section 6.01 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 and (ii) any subsidiary of any Restricted Subsidiary described in the immediately preceding clause (i) that is subject to any prohibition described in such clause (i); (k) any other Restricted Subsidiary with respect to which the burden or cost of providing a Loan Guaranty outweighs, or would be excessive in light of, the practical benefits afforded thereby as reasonably determined by the Borrower Representative in good faith;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(l) solely in the case of any Swap Obligation that constitutes a “swap” within the meaning of section 1(a)(47) of the Commodity Exchange Act (which for the avoidance of doubt shall be determined after giving effect to any “keepwell, support or other agreement” (as such terms are used under the Commodity Exchange Act)), any subsidiary that is not an “eligible contract participant” as defined under the Commodity Exchange Act and the regulations thereunder; (m) any subsidiary where the provision by such subsidiary of a Loan Guaranty could reasonably be expected to conflict with the fiduciary duties of such subsidiary’s directors or result in, or could reasonably be expected to result in, a material risk of personal or criminal liability for such subsidiary or any of its officers or directors or to the extent it is not within the legal capacity of such subsidiary to provide a Loan Guaranty (whether as a result of financial assistance, corporate benefit, thin capitalization, capital maintenance, liquidity maintenance or similar rules or otherwise), in each case, after giving effect to applicable “whitewash” or similar procedures to the extent any such “whitewash” or similar procedure is commercially reasonable in the good faith determination of the Borrower Representative; provided that, subject to Section 5.12(d), the applicable subsidiary shall use its commercially reasonable efforts to structure its Loan Guaranty to avoid or address such conflicts or risks and, where such restrictions, conflicts or risks apply, the relevant Loan Guaranty will be limited to the maximum amount or the maximum scope which such subsidiary may provide giving regard to applicable law, rules and legal principles (without subjecting members of management or directors of such subsidiary to any risk or personal and/or criminal liability); (n) any broker-dealer subsidiary; and (o) any other subsidiary of Holdings that is not required to provide a Loan Guaranty or Collateral as a result of the application of Section 5.12(d); “Excluded Swap Obligation” means, with respect to any Loan Guarantor, any Swap Obligation if, and to the extent that, all or a portion of the Loan Guaranty of such Loan Guarantor of, or the grant by such Loan Guarantor of a security interest to secure, such Swap Obligation (or any Loan Guaranty thereof) is or becomes illegal under the Commodity Exchange Act or any rule, regulation or order of the Commodity Futures Trading Commission (or the application or official interpretation of any thereof, or any Governmental Authority succeeding to any or all of its functions) (a) by virtue of such Loan Guarantor’s failure for any reason to constitute an “eligible contract participant” as defined in the Commodity Exchange Act and the regulations thereunder (determined after giving effect to Section 3.20 of the Loan Guaranty and any other “keepwell”, support or other agreement for the benefit of such Loan Guarantor) at the time the Loan Guaranty of such Loan Guarantor or the grant of such security interest becomes effective with respect to such Swap Obligation or (b) in the case of any Swap Obligation that is subject to a clearing requirement pursuant to section 2(h) of the Commodity Exchange Act, because such Loan Guarantor is a “financial entity,” as defined in section 2(h)(7)(C) of the Commodity Exchange Act, at the time the guarantee provided by (or grant of such security interest by, as applicable) such Loan Guarantor becomes or would become effective with respect to such Swap Obligation. If any Swap Obligation arises under a master agreement governing more than one swap, such exclusion shall apply only to the portion of such Swap Obligation that is attributable to swaps for which such Loan Guaranty or security interest is or becomes illegal. “Excluded Taxes” means, with respect to the Administrative Agent, any Lender or Issuing Bank, or any other recipient of any payment to be made by or on account of any obligation of any Loan Party under any Loan Document, (a) any Taxes imposed on (or measured by) such recipient’s net income (however denominated), or franchise Taxes, (i) imposed as a result of such recipient being organized or having its principal office located in or, in the case of any Lender, having its applicable lending office located in, the taxing jurisdiction imposing such Tax (or any political subdivision thereof) or (ii) that are Other Connection Taxes, (b) any branch profits Taxes imposed under Section 884(a) of the Code, or any similar Tax, imposed by any jurisdiction described in clause (a), (c) (in the case of a Lender) any US federal withholding Tax that is imposed on amounts payable to or for the account of such Lender (other than a Lender that became a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pursuant to an assignment under Section 2.19) with respect to an applicable interest in a Loan or Commitment pursuant to a Requirement of Law in effect on the date on which such Lender (i) acquires such interest in the applicable Commitment or, if such Lender did not fund the applicable Loan pursuant to a prior Commitment, on the date such Lender acquires its interest in such Loan or (ii) designates a new lending office, except in each case to the extent that, pursuant to Section 2.17, amounts with respect to such Tax were payable either to such Lender’s assignor immediately before such Lender acquired the applicable interest in a Loan or Commitment or to such Lender immediately before it designated a new lending office, (d) any Tax imposed as a result of a failure by the Administrative Agent, such Lender or any Issuing Bank to comply with Section 2.17(g), and (e) any withholding Tax imposed under FATCA. “Extended Revolving Credit Commitment” has the meaning assigned to such term in Section 2.23(a). “Extended Revolving Loans” has the meaning assigned to such term in Section 2.23(a). “Extended Term Loans” has the meaning assigned to such term in Section 2.23(a). “Extension” has the meaning assigned to such term in Section 2.23(a). “Extension Amendment” means an amendment to this Agreement that is reasonably satisfactory to the Administrative Agent (to the extent required by Section 2.23) and the Borrower Representative executed by each of (a) each Applicable Borrower and the Subsidiary Guarantors, (b) the Administrative Agent and (c) each Lender that has accepted the applicable Extension Offer pursuant hereto and in accordance with Section 2.23. “Extension Offer” has the meaning assigned to such term in Section 2.23(a). “Facility” means any real property (including all buildings, fixtures or other improvements located thereon) now, hereafter or, except with respect to Articles 5 and 6, previously owned, leased, operated or used by Holdings or any of its Restricted Subsidiaries or any of their respective predecessors or Affiliates. “FATCA”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implementing the foregoing, and related legislation or official administrative rules or practices with respect to any of the foregoing. “FCPA” has the meaning assigned to such term in Section 3.17(c). “Federal Funds Effective Rate” means,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such day for such transactions received by Administrative Agent from three major US banks of recognized standing selected by it. If the Federal Funds Effective Rate is less than zero, it shall be deemed to be zero hereunder. “Federal Reserve Bank of New York’s Website” means the website of the Federal Reserve Bank of New York at http://www.newyorkfed.org, or any successor source. “Fee Letters” means, collectively, the Amended and Restated Fee Letter and the Lender Fee Letter. “Financial Covenant Standstill” has the meaning assigned to such term in Section 7.01(c).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“Financial Model” the model made available by the Sponsor to the Administrative Agent on or before August 6, 2026. “First Lien Debt” means (a) the Initial Term Loans and the Initial Revolving Loans and (b) any other Indebtedness (other than any such Indebtedness among Holdings and/or any of their respective subsidiaries) that is secured by a Lien on the Collateral that is pari passu with the Lien securing the Initial Term Loans and the Initial Revolving Loans. “First Lien Intercreditor Agreement” means an intercreditor agreement substantially in the form of Exhibit E hereto, with any changes thereto (whether material or immaterial) as the Borrower Representative and the Administrative Agent may agree in their respective reasonable discretion. “First Lien Net Leverage Ratio” means the ratio, as of any date of determination, of (a) Consolidated First Lien Debt as of the last day of the most recently ended Test Period to (b) Consolidated Adjusted EBITDA for the most recently ended Test Period, in each case, of Holdings and its Restricted Subsidiaries on a consolidated basis. “First Potential Covenant Testing Date” means the last day of the second full Fiscal Quarter ending after the Closing Date. “Fiscal Quarter” means a fiscal quarter of any Fiscal Year. “Fiscal Year” means the fiscal year of Holdings, ending on December 31 of each year. “Fitch” means Fitch Ratings, Inc. “Fixed Amount” has the meaning assigned to such term in Section 1.12(c). “Floor” means (a) with respect to the Initial Term Loans, 0.00% per annum and (b) with respect to the Revolving Loans, 0.00% per annum. “Foreign Lender” means any Lender or Issuing Bank that is not a “United States person” within the meaning of Section 7701(a)(30) of the Code. “Foreign Subsidiary” means any direct or indirect subsidiary of Holdings that is not a Domestic Subsidiary. “FSHCO” means (a) any direct or indirect Domestic Subsidiary that has no material assets other than the Capital Stock (or Capital Stock and Indebtedness) of one or more direct or indirect US Group Foreign Subsidiaries and (b) any direct or indirect Domestic Subsidiary that has no material assets other than the Capital Stock (or Capital Stock and Indebtedness) of one or more Persons of the type described in the immediately preceding clause (a). “GAAP” means generally accepted accounting principles in the US in effect and applicable to the accounting period in respect of which reference to GAAP is made. “Governmental Authority” means any federal, state, municipal, national or other government, governmental department, commission, board, bureau, court, agency or instrumentality or political subdivision thereof or any entity or officer exercising executive, legislative, judicial, taxing, regulatory or administrative functions of or pertaining to any government or any court, in each case whether associated with the US, a foreign government or any political subdivision thereof, including any applicable supranational body (such as the European Union or the European Central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“Governmental Authorization” means any permit, license, authorization, approval, plan, directive, consent order or consent decree of or from any Governmental Authority. “Granting Lender” has the meaning assigned to such term in Section 9.05(e). “Guarantee” of or by any Person (the “Guarantor”) means any obligation, contingent or otherwise, of the Guarantor guaranteeing or having the economic effect of guaranteeing any Indebtedness or other monetary obligation of any other Person (the “Primary Obligor”) in any manner and including any obligation of the Guarantor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provided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“Hazardous Materials” means any chemical, material, substance or waste, or any constituent thereof, which is prohibited, limited or regulated under any Environmental Law or by any Governmental Authority or which poses a hazard to the Environment or to human health and safety, including without limitation, petroleum and petroleum by-products, asbestos and asbestos-containing materials, polychlorinated biphenyls, medical waste and pharmaceutical waste. “Hazardous Materials Activity”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 “Hedge Agreement” means any agreement with respect to any Derivative Transaction (or any master agreement which is intended to govern multiple Derivative Transactions) between any Loan Party or any Restricted Subsidiary and any other Person. “Hedging Obligations” means, with respect to any Person, the obligations of such Person under any Hedge Agreement. “Holdings” has the meaning assigned to such term in the preamble to this Agreement and shall, for the avoidance of doubt, include any Successor Holdings.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“IFRS” means international accounting standards within the meaning of the IAS Regulation 1606/2002, as in effect from time to time (subject to the provisions of Section 1.04), to the extent applicable to the relevant financial statements. “Immaterial Subsidiary” means, as of any date, any Restricted Subsidiary of Holdings the contribution to (a) Consolidated Adjusted EBITDA of which does not exceed (i) 5.0%. of Consolidated Adjusted EBITDA as of the last day of the most recently ended Test Period or (ii) when taken together with the contribution to Consolidated Adjusted EBITDA of all other Restricted Subsidiaries that are Immaterial Subsidiaries, 10.0% of Consolidated Adjusted EBITDA as of the last day of the most recently ended Test Period and (b) Consolidated Total Assets of which does not exceed (i) 5.0% of Consolidated Total Assets as of the last day of the most recently ended Test Period or (ii) when taken together with the contribution to Consolidated Total Assets of all other Restricted Subsidiaries that are Immaterial Subsidiaries, 10.0% of Consolidated Total Assets as of the last day of the most recently ended Test Period; provided that, at all times prior to the first delivery of financial statements pursuant to Section 5.01(a) or (b), this definition shall be applied based on the pro forma consolidated financial statements of Holdings delivered pursuant to Section 4.01. “Immediate Family Member” means, with respect to any individual, such individual’s child, stepchild, grandchild or more remote descendant, parent, stepparent, grandparent, spouse, former spouse, domestic partner, former domestic partner, sibling, mother-in-law, father-in-law, son-in-law and/or daughter-in-law (including any adoptive relationship),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 “Impacted Loans” has the meaning assigned to such term in Section 2.14(a). “Incremental Calculation Methodology” has the meaning assigned to such term in the definition of “Incremental Cap”. “Incremental Cap” means: (a) The sum of (x) the Shared Incremental Amount, minus the aggregate outstanding principal amount of any Incremental Facility and/or Incremental Equivalent Debt previously incurred or issued in reliance on the Shared Incremental Amount; after giving effect to any reclassification of any Incremental Facility and/or Incremental Equivalent Debt as having been issued or incurred in reliance on the Incremental Incurrence-Based Component and (y) the amount of Indebtedness then permitted to be incurred by Holdings in reliance on Section 6.01(u) (it being understood that any amount utilized under this clause (a) to incur Indebtedness shall result in a reduction in the amount available under Section 6.01(u)); plus (b) in the case of any Incremental Facility or Incremental Equivalent Debt that (x) effectively extends (i) the Maturity Date with respect to any Class of Loans and/or Commitments hereunder and/or (ii) the maturity date with respect to any other First Lien Debt, an amount equal to the portion of the relevant Class of Loans or Commitments or such other First Lien Debt that will be replaced by such Incremental Facility or Incremental Equivalent Debt and (y) effectively replaces any Revolving Lender pursuant to Section 2.19(b), an amount equal to the portion of the Revolving Credit Commitments that will be replaced by such Incremental Facility or Incremental Equivalent Debt; plus (c) in the case of any Incremental Facility or Incremental Equivalent Debt that effectively replaces any Revolving Credit Commitment terminated in accordance with Section 2.19 hereof, an amount equal to the relevant terminated Revolving Credit Commitment;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(d) (x) (i) the amount of any voluntary prepayment, redemption, repurchase or other retirement of (A) any Loan (including any Initial Loan and/or any Additional Term Loan) and/or any other First Lien Debt, (B) the amount of any permanent reduction of (1) any Revolving Credit Commitment and/or any revolving commitment in respect of any First Lien Debt and (C) the amount of any Indebtedness incurred in reliance on the Shared Incremental Amount and (ii) the amount of any reduction in the outstanding principal amount of any Term Loan, Indebtedness incurred in reliance on the Shared Incremental Amount and/or any other First Lien Debt resulting from any assignment of such Term Loan or First Lien Debt to (and/or any purchase of such Term Loan or First Lien Debt by) Holdings and/or any of its Restricted Subsidiaries (in each case, in respect the aggregate face value thereof); provided that, (x) in the case of each of clauses (x)(i) and (ii), the relevant prepayment, redemption, purchase, assignment, redemption or other retirement was not funded with the proceeds of any long-term Indebtedness (other than revolving Indebtedness or intercompany debt) and (y) to the extent such long-term Indebtedness is subsequently prepaid, redeemed, repurchased or otherwise retired (other than with long-term Indebtedness that does not constitute revolving indebtedness or intercompany debt), the principal amount of any such reduction shall increase the amount available under this clause (d); plus (e) an unlimited amount so long as, in the case of this clause (e), after giving effect to the relevant Incremental Facility and/or Incremental Equivalent Debt, as applicable: (i) if such Incremental Facility and/or Incremental Equivalent Debt constitutes First Lien Debt, the First Lien Net Leverage Ratio does not exceed 2.75:1.00; (ii) if such Incremental Facility and/or Incremental Equivalent Debt constitutes Junior Lien Debt, the Secured Net Leverage Ratio does not exceed 3.25:1.00; or (iii) if such Incremental Facility and/or Incremental Equivalent Debt is unsecured, or, in the case of Incremental Equivalent Debt, is secured exclusively by the assets of any Person that is not a Loan Party, the Total Net Leverage Ratio does not exceed 3.50:1.00; in each case described in this clause (e), (x) calculated on a Pro Forma Basis as of the most recently ended Test Period, including the application of the proceeds thereof (in the case of each of clause (i), (ii) and (iii), without “netting” the cash proceeds of the applicable Incremental Facility or Incremental Equivalent Debt on the consolidated balance sheet of Holdings (other than the proceeds of any Incremental Facility or Incremental Equivalent Debt that is incurred for the purpose (in the good faith determination of the Borrower Representative) of replenishing balance sheet cash), (y) in the case of any Incremental Revolving Facility, assuming a full drawing of the Incremental Revolving Facility then being established and (z) in the case of any delayed draw term loan facility then being incurred or established, the same shall be subject to Section 1.12(g) (this clause (e), the “Incremental Incurrence-Based Component”); provided that: (A) any Incremental Facility and/or Incremental Equivalent Debt may be incurred under one or more of clauses (a) through (e) of this definition as selected by the Applicable Borrower in its sole discretion; provided, that unless the Applicable Borrower elects otherwise, so long as the MFN Provision would not be triggered by the incurrence or implementation thereof, any such Incremental Facility and/or Incremental Equivalent Debt will be deemed to have been incurred under the Incremental Incurrence-Based Component, to the maximum extent permitted thereunder (and calculated as described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(B) if any Incremental Facility or Incremental Equivalent Debt is intended to be incurred or implemented in reliance on the Incremental Incurrence-Based Component and any other clause of this definition in a single transaction or series of related transaction, (A) the permissibility of the portion of such Incremental Facility or Incremental Equivalent Debt to be incurred or implemented under the Incremental Incurrence-Based Component shall first be determined without giving effect to any Indebtedness substantially concurrently incurred or implemented under any other clause of this definition, but giving full pro forma effect to the use of proceeds and/or commitment of the entire amount of such Incremental Facility or Incremental Equivalent Debt and the related transactions, and (B) the permissibility of the portion of such Incremental Facility or Incremental Equivalent Debt to be incurred or implemented under the other applicable clauses of this definition shall be determined thereafter; and (C) any portion of any Incremental Facility or Incremental Equivalent Debt that is incurred or implemented under clauses (b) through (d) of this definition will be automatically reclassified as having been incurred or implemented under the Incremental Incurrence-Based Component) if, at any time after the incurrence or implementation thereof, such portion of such Incremental Facility, Incremental Equivalent Debt or Ratio Debt, as applicable, would, using the figures reflected in the financial statements most recently delivered pursuant to Section 5.01(a) or (b) or, if available earlier, the financial statements that are internally available for the then most recently ended Fiscal Quarter (it being understood and agreed that, with respect to the fourth Fiscal Quarter of any Fiscal Year, prior to the date on which financial statements of the type described in Section 5.01(b) for such Fiscal Year are delivered or become internally available, the Applicable Borrower may, in its sole discretion, rely on financial statements of the type described in Section 5.01(a) to trigger the reclassification of any transaction based on the financial results as of the end of the fourth Fiscal Quarter of such Fiscal Year), be permitted under the First Lien Net Leverage Ratio test, Secured Net Leverage Ratio test or Total Net Leverage Ratio test, as applicable, set forth in clause (e) of this definition); it being understood and agreed that once such Incremental Facility or Incremental Equivalent Debt is reclassified in accordance with the preceding sentence, it shall not further be reclassified as having been incurred under the provision of this definition in reliance on which such Incremental Facility or Incremental Equivalent Debt (or Ratio Debt) was originally incurred (clauses (A) through (C) above, the “Incremental Calculation Methodology”). “Incremental Commitment” means any commitment made by a lender to provide all or any portion of any Incremental Facility or Incremental Loan. “Incremental Equivalent Debt” means Indebtedness in the form of pari passu senior secured or unsecured notes or loans and/or junior secured or unsecured notes or loans or Permitted Convertible Indebtedness (issued in a public offering, Rule 144A or other private placement or bridge financing in lieu of the foregoing) and/or, in each case commitments in respect of any of the foregoing; provided, that: (a) the aggregate outstanding principal amount (or committed amount, if applicable) thereof shall not exceed the sum of (i) Incremental Cap (as in effect at the time of determination, including giving effect to any reclassification on or prior to such date of determination) and (ii) at the election of the Borrower Representative, any additional amount of Indebtedness (of such applicable type and with such applicable terms) otherwise permitted to be incurred under this Agreement; (b) the Weighted Average Life to Maturity applicable to such notes or loans (other than Customary Bridge Loans and/or revolving Indebtedness, so long as such revolving Indebtedness does not mature prior to the Initial Revolving Facility) is no shorter than the Weighted Average Life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Maturity of the then existing Term Loans, except in connection with the early conversion of any Permitted Convertible Indebtedness in accordance with the terms thereof; (c) the final maturity date with respect to such notes or loans (other than Customary Bridge Loans and/or revolving Indebtedness, so long as such revolving Indebtedness does not mature prior to the Initial Revolving Facility) is no earlier than the Latest Term Loan Maturity Date on the date of the issuance or incurrence, as applicable, thereof; (d) subject to clauses (b) and (c), such Indebtedness may otherwise have an amortization schedule as determined by the Borrower Representative and the lenders providing such Incremental Equivalent Debt; (e) the currency, pricing (including any “MFN” or other pricing terms), interest rate margins, rate floors, fees, premiums (including prepayment premiums), funding discounts and the maturity and amortization schedule applicable to any Incremental Equivalent Debt shall be determined by the Applicable Borrower and the lender or lenders providing such Incremental Equivalent Debt; provided that, with respect to any Incremental Equivalent Debt that constitutes MFN Indebtedness, the Initial Loans shall benefit from the MFN Provision; (f) such Incremental Equivalent Debt will be documented pursuant to separate documentation from the credit agreement governing the Credit Facilities; (g) if such Indebtedness is (i) secured by the Collateral on a pari passu basis with the Secured Obligations that constitute First Lien Debt, (ii) secured by the Collateral on a junior basis as compared to the Secured Obligations that constitute First Lien Debt or (iii) subordinated to the Obligations in right of payment, then the holders of such Indebtedness shall be party to an Intercreditor Agreement; and (h) no such Indebtedness may be (A) issued or guaranteed by any Person which is not a Loan Party (it being understood and agreed that the obligations of any Person with respect to any Escrow arrangement into which the proceeds of such Incremental Equivalent Debt are deposited shall not constitute a guarantee by any Person) or (B) secured by any asset that does not constitute Collateral; it being understood that any Incremental Equivalent Debt that is funded into Escrow pursuant to customary (in the good faith determination of the Borrower Representative) escrow arrangements may be secured by the applicable funds and related assets held in Escrow (and the proceeds thereof) until the date on which such funds are released from Escrow. “Incremental Facilities” has the meaning assigned to such term in Section 2.22(a). “Incremental Facility Amendment” means an amendment to this Agreement that is reasonably satisfactory to the Administrative Agent (solely for purposes of giving effect to Section 2.22) and the Borrower Representative executed by each of (a) Holdings and each Applicable Borrower, (b) the Administrative Agent and (c) each Lender that agrees to provide all or any portion of the Incremental Facility being incurred pursuant thereto and in accordance with Section 2.22. “Incremental Incurrence-Based Component” has the meaning assigned to such term in the definition of “Incremental Cap”. “Incremental Lender” has the meaning assigned to such term in Section 2.22(b). “Incremental Loans” has the meaning assigned to such term in Section 2.22(a). “Incremental Revolving Facility” has the meaning assigned to such term in Section 2.22(a).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“Incremental Revolving Facility Lender” means, with respect to any Incremental Revolving Facility, each Revolving Lender providing any portion of such Incremental Revolving Facility. “Incremental Revolving Loans” has the meaning assigned to such term in Section 2.22(a). “Incremental Term Facility” has the meaning assigned to such term in Section 2.22(a). “Incremental Term Loan” has the meaning assigned to such term in Section 2.22(a). “Incurrence-Based Amount” has the meaning assigned to such term in Section 1.12(c). “Indebtedness” as applied to any Person means, without duplication: (a) all indebtedness for borrowed money; (b) that portion of obligations with respect to Capital Leases to the extent recorded as a liability on a balance sheet (excluding the footnotes thereto) of such Person prepared in accordance with GAAP; (c) all obligations of such Person evidenced by bonds, debentures, notes or similar instruments to the extent the same would appear as a liability on a balance sheet (excluding the footnotes thereto) of such Person prepared in accordance with GAAP (excluding obligations in respect of surety bonds, performance bonds or similar instruments securing the performance of the Borrower or any subsidiary; (d) any obligation of such Person owed for earn outs or similar deferred purchase price of property (excluding (i) any earn out or similar obligation until such obligation (A) becomes a liability on the statement of financial position or balance sheet (excluding the footnotes thereto) in accordance with GAAP and (B) has not been paid within 30 days after becoming due and payable, (ii) any such obligation incurred under ERISA, (iii) accrued expenses and trade accounts payable in the ordinary course of business (including on an inter-company basis) and (iv) liabilities associated with customer prepayments and deposits), which purchase price is (A) due more than six months from the date of the incurrence of the obligation in respect thereof or (B) evidenced by a note or similar written instrument); (e) any Indebtedness of any other Person secured by any Lien on any asset owned or held by such Person regardless of whether the Indebtedness secured thereby has been assumed by such Person or is non-recourse to the credit of such Person; (f) the amount of any letter of credit issued for the account of such Person or as to which such Person is otherwise liable for reimbursement of drawings; (g) the Guarantee by such Person of the Indebtedness of another; (h) all obligations of such Person in respect of any Disqualified Capital Stock; and (i) all net obligations of such Person in respect of any Derivative Transaction, including any Hedge Agreement, whether or not entered into for hedging or speculative purposes; provided that (i) in no event shall any obligation under any Derivative Transaction be deemed to constitute “Indebtedness” for any calculation of the First Lien Net Leverage Ratio, the Secured Net Leverage Ratio, the Total Net Leverage Ratio or any other financial ratio under this Agreement, (ii) the amount of Indebtedness of any Person for purposes of clause (e) shall be deemed to be equal to the lesser of (A) the aggregate unpaid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principal amount of such Indebtedness and (B) the fair market value of the property encumbered thereby as determined by such Person in good faith and (iii) the term “Indebtedness” shall exclude (A) intercompany loans and/or advances arising from cash management, tax and accounting operations and (B) intercompany loans and/or advances made in the ordinary course of business that have a term that does not exceed 364 days (inclusive of any rollover or extension of maturity). For all purposes hereof, the Indebtedness of any Person shall (i) include the portion of the Indebtedness (or guarantee obligations in respect of obligations) of a third person that corresponds to the equity interest such Person in such third party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 that such Person is not liable therefor and (B) only to the extent the relevant Indebtedness is of the type that would be included in the calculation of Consolidated Total Debt; provided, that notwithstanding anything herein to the contrary, the term “Indebtedness” shall not include, and shall be calculated without giving effect to, (1)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(2)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 and (ii) exclude obligations incurred in advance of, and the proceeds of which are to be applied in connection with, the consummation of any transaction solely to the extent the proceeds thereof are and continue to be held in an escrow, trust, collateral or similar account or arrangement (collectively, an “Escrow”) and are not otherwise made available to such Person. No Permitted Call Spread Transaction shall be considered Indebtedness. The amount of any Indebtedness that is issued at a discount to its initial principal amount shall be calculated based on the initial stated principal amount thereof without giving effect to any such discount. “Indemnified Taxes” means all Taxes, other than Excluded Taxes or Other Taxes, imposed on or with respect to any payment made by or on account of any obligation of any Loan Party under any Loan Document. “Indemnitee” has the meaning assigned to such term in Section 9.03(b). “Initial Lenders” means the Arrangers and the affiliates of the Arrangers who are party to this Agreement as Lenders on the Closing Date. “Initial Loans” means the Initial Term Loans. “Initial Revolving Credit Commitment” means, with respect to any Person, the commitment of such Person to make Initial Revolving Loans (and acquire participations in Letters of Credit) hereunder as set forth on the Commitment Schedule, or in the Assignment Agreement pursuant to which such Person assumed its Initial Revolving Credit Commitment, as applicable, as the same may be (a) reduced from time to time pursuant to Section 2.09 or Section 2.19, (b) reduced or increased from time to time pursuant to assignments by or to such Lender pursuant to Section 9.05 or (c) increased pursuant to Section 2.22. The aggregate amount of the Initial Revolving Credit Commitments as of the Closing Date is $75,000,000.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“Initial Revolving Credit Exposure” means, with respect to any Lender at any time, the aggregate Outstanding Amount at such time of all Initial Revolving Loans of such Lender, plus the aggregate amount at such time of such Lender’s LC Exposure attributable to its Initial Revolving Credit Commitment. “Initial Revolving Credit Maturity Date” means the date that is five years after the Closing Date. “Initial Revolving Facility” means the Initial Revolving Credit Commitments and the Initial Revolving Loans and other extensions of credit thereunder. “Initial Revolving Lender” means any Lender with an Initial Revolving Credit Commitment or any Initial Revolving Credit Exposure. “Initial Revolving Loan” has the meaning assigned to such term in Section 2.01(a)(ii). “Initial Term Lender” means each Lender with an Initial Term Loan Commitment or an outstanding Initial Term Loan. “Initial Term Loan Commitment” means, with respect to Person, the commitment of such Person to make Initial Term Loans hereunder in an aggregate amount not to exceed the amount set forth opposite such Person’s name on the Commitment Schedule, as the same may be (a) reduced from time to time pursuant to Section 2.09, (b) reduced or increased from time to time pursuant to assignments by or to such Person pursuant to Section 9.05 and (c) increased from time to time pursuant to an Additional Term Loan Commitment. The aggregate amount of the Initial Term Loan Commitments as of the Closing Date shall be $300,000,000. “Initial Term Loan Maturity Date” means the date that is seven years after the Closing Date. “Initial Term Loans” has the meaning assigned to such term in Section 2.01(a)(i). “Insolvency Act” means the Insolvency Act 1986 under the laws of England and Wales. “Intellectual Property Security Agreement” means any agreement, or a supplement thereto, executed on or after the Closing Date confirming or effecting the grant of any Lien on US IP Rights owned by any Loan Party to the Administrative Agent, for the benefit of the Secured Parties, required in accordance with this Agreement and the US Security Agreement, including an Intellectual Property Security Agreement substantially in the form of Exhibit C hereto. “Intercreditor Agreement” means (a) with respect to any Indebtedness that constitutes First Lien Debt, a First Lien Intercreditor Agreement; (b) with respect to any Indebtedness that constitutes Junior Lien Debt, a Junior Lien Intercreditor Agreement; and/or (c) with respect to any Indebtedness, any other intercreditor or subordination agreement or arrangement (which may take the form of a “waterfall” or similar provision), as applicable, the terms of which are (i) consistent with market terms (as determined by the Borrower Representative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and/or (ii) reasonably acceptable to the Borrower Representative and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“Interest Election Request” means a request by the Borrower Representative in the form of Exhibit H hereto or another form reasonably acceptable to the Administrative Agent to convert or continue a Borrowing in accordance with Section 2.08. “Interest Payment Date” means (a) with respect to any ABR Loan, Alternate Currency Daily Rate Loan or Canadian Prime Rate Loan, each Scheduled Payment Date (commencing with the last day of the first full Fiscal Quarter ending after the Closing Date) and the maturity date applicable to such ABR Loan, Alternate Currency Daily Rate Loan or Canadian Prime Rate Loan and (b) with respect to any Alternate Currency Term Rate Loan or any Term SOFR Rate Loan, the last day of the Interest Period applicable to the Borrowing of which such Loan is a part and, in the case of a Alternate Currency Loan or such Term SOFR Rate Loan with an Interest Period of more than three months’ duration, each day that would have been an Interest Payment Date had successive Interest Periods of three months’ duration been applicable to such Borrowing. “Interest Period” means with respect to any Alternate Currency Borrowing or a Term SOFR Rate Borrowing, the period commencing on the date of such Borrowing and ending on the numerically corresponding day in the calendar month that is one, three or six months (or, to the extent available to all relevant affected Lenders, 12 months or a shorter period) thereafter;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“Investment” means (a) any purchase or other acquisition for consideration by Holdings or any of its Restricted Subsidiaries of any of the Capital Stock of any other Person (other than any Loan Party), (b) the acquisition for consideration by Holdings or any of its Restricted Subsidiaries by purchase or otherwise (other than any purchase or other acquisition of inventory, materials, supplies and/or equipment in the ordinary course of business) of all or a substantial portion of the business, property or fixed assets of any other Person or any division or line of business or other business unit of any other Person and (c) any loan, advance (other than any advance to any current or former employee, officer, director, member of management, manager, consultant or independent contractor of Holdings, any Restricted Subsidiary, or any Parent Company for moving, entertainment and travel expenses, drawing accounts and similar expenditures in the ordinary course of business) or capital contribution by Holdings or any of its Restricted Subsidiaries to any other Person. Subject to Section 5.10, the amount of any Investment shall be the original cost of such Investment, plus the cost of any addition thereto that otherwise constitutes an Investment, without any adjustments for any increase or decrease in value, or any write-up, write-down or write-off with respect thereto, but giving effect to (i) any repayment of principal and/or interest in the case of any Investment in the form of a loan or other debt instrument and (ii) any return of capital or return on Investment in the case of any equity Investment (whether as a distribution, dividend, redemption or sale but not in excess of the amount of the relevant initial Investment). It is understood and agreed that the term “Investment” shall exclude (A) intercompany advances arising from cash management, tax and accounting operations and (B) intercompany loans, advances or Indebtedness made in the ordinary course of business that have a term that does not exceed 364 days (inclusive of any rollover or extension of maturity). “Investors” means (a) the Sponsor, (b) the Management Investors and (c) other investors that, directly or indirectly, beneficially own Qualified Equity Interests in Holdings on the Closing Date, which may include one or more of the Sponsor’s limited partners but not including any portfolio company of the foregoing. “IP Rights” has the meaning assigned to such term in Section 3.05(c).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“IPO” means any transaction or series of related transactions (including any initial public offering, direct listing or any merger by Holdings or any Parent Company with a publicly traded entity) that results in any of the common Capital Stock of Holdings and/or any Parent Company (and/or any permitted successor thereto) being publicly traded on any US national securities exchange or over-the-counter market or any analogous exchange in any other jurisdiction. “IPO Entity” means, following any IPO, the Person the Capital Stock of which is publicly traded as a result of such IPO (which may, for the avoidance of doubt, be a Person the Capital Stock of which was publicly traded prior to such IPO). “IPO Listco” means (a) any IPO Entity or (b) any Wholly-Owned Subsidiary of Holdings formed in contemplation of an IPO to become the IPO Entity. “IPO Shell Company” means, collectively, IPO Listco and each IPO Subsidiary. “IPO Subsidiary” means any Wholly-Owned Subsidiary of IPO Listco formed in contemplation of, and to facilitate any IPO. “IRS” means the US Internal Revenue Service. “ISDA CDS Definitions” has the meaning assigned to such term in Section 9.02. “Issuing Bank” means, as the context may require, (a) the Administrative Agent (in its capacity as an issuer of Letters of Credit hereunder) and (b) each Revolving Lender (each such Person in its capacity as an issuer of Letters of Credit hereunder), in each case with a Letters of Credit Commitment set forth opposite its name on Schedule 1.01(a) hereto (it being understood and agreed that each Revolving Lender as of the Closing Date may elect to have a commitment to issue Letters of Credit hereunder that is at least equal to its Applicable Percentage of the Total Revolving Credit Commitments of the relevant Class of Revolving Loans multiplied by the Letter of Credit Sublimit, upon notice to the Administrative Agent and the Borrower but without the consent of any other party hereto). Each Issuing Bank may, in its discretion, arrange for one or more Letters of Credit to be issued by any branch or Affiliate of such Issuing Bank, in which case the term “Issuing Bank” shall include any such branch or Affiliate with respect to Letters of Credit issued by such branch or Affiliate. No Issuing Bank shall be required to issue any Letter of Credit other than a standby Letter of Credit without its consent. Jefferies will cause Letters of Credit to be issued by unaffiliated financial institutions and such Letters of Credit shall be treated as issued by Jefferies for all purposes under the Loan Documents. “Jefferies” has the meaning assigned to such term in the preamble to this Agreement. “Joinder Agreement” means a Joinder Agreement substantially in the form of Exhibit K or such other form that is reasonably satisfactory to the Administrative Agent and the Borrower Representative; it being understood and agreed that any Joinder Agreement executed by any Foreign Subsidiary may include such modifications as may be necessary to reflect the fact that such Foreign Subsidiary may not become party to the US Security Agreement. “Judgment Currency” has the meaning assigned to such term in Section 9.25. “Junior Lien Debt” means any Indebtedness (other than Indebtedness among Holdings and/or any of their respective subsidiaries) that is secured by a Lien on the Collateral that is contractually junior to the Lien on the Collateral securing the Initial Loans and the Initial Revolving Loans. “Junior Lien Intercreditor Agreement” means an intercreditor agreement substantially in the form of Exhibit G hereto, with any changes thereto (whether material or immaterial) as the Borrower Representative and the Administrative Agent may agree in their respective reasonable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“Latest Maturity Date” means, as of any date of determination, the latest maturity or expiration date applicable to any Loan or commitment hereunder at such time, including the latest maturity or expiration date of any Term Loan, Term Commitment, Revolving Loan or Revolving Credit Commitment. “Latest Revolving Credit Maturity Date” means, as of any date of determination, the latest maturity or expiration date applicable to any Revolving Loan or Revolving Credit Commitment hereunder at such time. “Latest Term Loan Maturity Date” means, as of any date of determination, the latest maturity or expiration date applicable to any Term Loan hereunder at such time. “Latham Group” means Latham Group, Inc., a Delaware corporation. “LC Collateral Account” has the meaning assigned to such term in Section 2.05(j)(i). “LC Disbursement” means a payment or disbursement made by an Issuing Bank pursuant to a Letter of Credit. “LC Exposure” means, at any time, the sum of (a) the aggregate undrawn amount of all outstanding Letters of Credit (other than any Letter of Credit that is subject to Letter of Credit Support at such time) at such time and (b) the aggregate principal amount of all LC Disbursements that have not yet been reimbursed at such time. The LC Exposure of any Revolving Lender at any time shall equal its Applicable Revolving Credit Percentage of the aggregate LC Exposure at such time. “LCT Test Date” has the meaning assigned to such term in Section 1.12(a). “Legal Reservations” means: (a) the application of the relevant Debtor Relief Laws; (b) general principles of equity and/or principles of good faith and fair dealing; (c) the principle that certain remedies may be granted or refused at the discretion of the court, the limitation of enforcement by laws relating to bankruptcy, insolvency, liquidation, reorganisation, court schemes, moratoria, administration and other laws generally affecting the rights of creditors and secured creditors; (d) the time barring of claims under applicable limitation laws and defences of acquiescence, set off or counterclaim and the possibility that an undertaking to assume liability for or to indemnify a person against non-payment of stamp duty may be void; (e) the principle that in certain circumstances Liens granted by way of fixed security may be re-characterised as being floating security or that Liens purported to be constituted as an assignment may be re-characterised as a charge; (f) the principle that additional interest imposed pursuant to any relevant agreement may be held to be unenforceable on the grounds that it is a penalty and thus void; (g) the principle that a court may not give effect to an indemnity for legal costs incurred by an unsuccessful litigant; (h) the principle that the creation or purported creation of a Lien over any contract or agreement which is subject to a prohibition on transfer, assignment or charging may be void, ineffective or invalid and may give rise to a breach of the contract or agreement over which such Lien has purportedly been created; (i) similar principles, rights and defences under the laws of any relevant jurisdiction; and (j) any other matters which are set out as qualifications or reservations (however described) as to matters of law (but not of fact) in any legal opinion delivered to the Administrative Agent pursuant to any Loan Document. “Lender Party” has the meaning assigned to such term in Section 9.14. “Lenders” means the Term Lenders, the Revolving Lenders and any other Person that becomes a party hereto pursuant to an Assignment Agreement, other than any such Person that ceases to be a party hereto pursuant to an Assignment Agreement, and, as the context requires, includes each Issuing Bank. “Letter of Credit” means (a) any letter of credit issued pursuant to this Agreement and/or (b) any bank guarantee issued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“Letter of Credit Commitment” means with respect to each Issuing Bank, the commitment of such Issuing Bank to issue Letters of Credit in an aggregate amount set forth opposite such Issuing Bank’s name on Schedule 1.01(a) hereto. The aggregate amount of the Letter of Credit Commitments as of the Closing Date is $7,500,000. “Letter of Credit Reimbursement Loan” has the meaning assigned to such term in Section 2.05(e)(i). “Letter of Credit Request” means a request by the Applicable Borrower for a new Letter of Credit or an amendment to any existing Letter of Credit in accordance with Section 2.05 and substantially in the form of Exhibit N hereto or such other form that is reasonably satisfactory to the relevant Issuing Bank and the Borrower Representative. “Letter-of-Credit Right” has the meaning set forth in Article 9 of the UCC. “Letter of Credit Sublimit” means $7,500,000 subject to increase in accordance with Section 2.22 hereof. “Letter of Credit Support” means, with respect to any Letter of Credit, that (a) such Letter of Credit has been Cash collateralized or otherwise backstopped in an amount equal to 100% of the face amount of such Letter of Credit, (b) a separate letter of credit has been issued in favor of the relevant Issuing Bank (or its designee) with respect to such Letter of Credit pursuant to arrangements reasonably satisfactory to such Issuing Bank and in an amount equal to 100% of the available balance of the applicable Letter of Credit issued hereunder, (c) such Letter of Credit has been deemed reissued under another agreement in a manner reasonably acceptable to the applicable Issuing Bank or (d) other arrangements reasonably acceptable to the relevant Issuing Bank with respect to such Letter of Credit. “Lien” means any mortgage, pledge, charge,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nature of security; provided, that in no event shall an operating lease in and of itself be deemed to constitute a Lien. “Limited Condition Transaction” has the meaning assigned to such term in Section 1.12(a). “Loan Documents” means this Agreement, any Promissory Note, each Loan Guaranty, the Collateral Documents, any Borrower Joinder, any Intercreditor Agreement (if any) to which any Borrower is a party, each Refinancing Amendment, each Incremental Facility Amendment, each Extension Amendment and any other document or instrument designated by the Borrower Representative and the Administrative Agent as a “Loan Document”. Any reference in this Agreement or any other Loan Document to a Loan Document shall include all appendices, exhibits or schedules thereto. “Loan Guarantor” means (a) Holdings and (b) any Subsidiary Guarantor. “Loan Guaranty” means (a) the Loan Guaranty, substantially in the form of Exhibit I hereto, executed by each Loan Party party thereto and the Administrative Agent for the benefit of the Secured Parties, as supplemented in accordance with the terms of Section 5.12 hereof and (b) each other guaranty agreement executed by the Non-Loan Parties pursuant to Section 5.12 in form and substance substantially similar to the form of Exhibit I hereto (with appropriate changes to reflect the requirements of local law) or otherwise reasonably satisfactory to the Administrative Agent and the Borrower Representative. “Loan Installment Date” has the meaning assigned to such term in Section 2.10(a).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“Loan Parties” means the Borrower and each Loan Guarantor. “Loans” means any Initial Loan, any Additional Term Loan, any Revolving Loan or any Additional Revolving Loan. “Management Investors” means the current and former officers, directors, managers, employees and members of management of any Borrower, Holdings, any Parent Company and/or any subsidiary of Holdings. “Margin Stock” has the meaning assigned to such term in Regulation U. “Market Capitalization” means an amount, determined by the Borrower Representative in good faith, equal to (a) the total number of issued and outstanding shares of common Capital Stock of Holdings or the applicable Parent Company, as applicable, on the date of the declaration of a Restricted Payment permitted pursuant to Section 6.04(a)(vii) multiplied by (b) the arithmetic mean of the closing prices per share of such common Capital Stock on the principal securities exchange on which such common Capital Stock are traded for the 30 consecutive trading days immediately preceding the date of declaration of such Restricted Payment. “Material Adverse Effect” means a material adverse effect on (i) the rights and remedies (taken as a whole) of the Administrative Agent under the applicable Loan Documents or (ii) the ability of the Loan Parties (taken as a whole) to perform their payment obligations under the applicable Loan Documents. “Material Debt Instrument” means any physical instrument evidencing any Indebtedness for borrowed money owing from any Person other than any Loan Party and having an outstanding principal amount in excess of the Threshold Amount which is required to be pledged and delivered to the Administrative Agent (or its bailee) pursuant to any Security Agreement. “Material Intellectual Property” means any intellectual property owned by Holdings or any of its Restricted Subsidiaries that is, in the good faith determination of the Borrower Representative, material to the operation of the business of Holdings and its Restricted Subsidiaries, taken as a whole. “Maturity Date” means (a) with respect to the Initial Revolving Facility, the Initial Revolving Credit Maturity Date, (b) with respect to the Initial Loans, the Initial Term Loan Maturity Date, (c) with respect to any Replacement Term Loan or Revolver Replacement Facility, the final maturity date for such Replacement Term Loan or Revolver Replacement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 “Maximum Rate” has the meaning assigned to such term in Section 9.19. “MFN Indebtedness” means any Indebtedness that: (a) is pari passu with the Initial Loans in right of payment and with respect to security; (b) is denominated in US Dollars; (c) is incurred or implemented prior to the date that is twenty-four (24) months after the Closing Date; (d) has a maturity date earlier than one (1) year or earlier after the then-applicable Latest Term Loan Maturity Date;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(e) has an aggregate principal amount in excess of the greater of $26,500,000 and 25.0% of Consolidated Adjusted EBITDA. “MFN Provision” has the meaning assigned to such term in Section 2.22(a)(v). “Minimum Extension Condition” has the meaning assigned to such term in Section 2.23(b). “Moody’s” means Moody’s Investors Service, Inc. “Multiemployer Plan” means any employee benefit plan which is a “multiemployer plan” as defined in Section 3(37) of ERISA that is subject to the provisions of Title IV of ERISA, and in respect of which Holdings or any of its Restricted Subsidiaries, or any of their respective ERISA Affiliates, makes or is obligated to make contributions or with respect to which any of them has any ongoing obligation or liability, contingent or otherwise. “Net Insurance/Condemnation Proceeds” means an amount equal to: (a) any Cash payment or proceeds (including Cash Equivalents) received by Loan Parties (i) under any casualty insurance (excluding proceeds of any business interruption insurance) policy in respect of a covered loss thereunder of any asset of Holdings or any of its Restricted Subsidiaries or (ii) as a result of the taking of any asset of Holdings or any of its Restricted Subsidiaries by any Person pursuant to the power of eminent domain, condemnation or otherwise, or pursuant to a sale of any such assets to a purchaser with such power under threat of such a taking; in each case, other than any amount that is attributable to business interruption and/or lost profit; minus (b) the sum of the following: (i) any actual out-of-pocket cost and/or expense incurred by Holdings or any of its Restricted Subsidiaries in connection with the adjustment, settlement or collection of any claims of Holdings or the relevant Restricted Subsidiary in respect thereof; (ii) payment of the outstanding principal amount of, premium or penalty, if any, and interest and other amounts on any Indebtedness (other than the Loans and/or any First Lien Debt and/or Junior Lien Debt) that is secured by a Lien on the assets in question and that is required to be repaid or otherwise comes due or would be in default under the terms thereof as a result of such loss, taking or sale; (iii) the reasonable out-of-pocket costs of putting any affected property in a safe and secure position; (iv) any selling costs and/or out-of-pocket expense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transfer and similar Taxes and the Borrower Representative’s good faith estimate of income Taxes paid or payable (including pursuant to Tax sharing arrangements or any intercompany distribution)) in connection with any sale or taking of such assets as described in clause (a) of this definition; it being understood that the reduction of any net operating loss resulting from such Disposition shall be deemed to constitute an income Tax “paid or payable” for purposes of this clause (iv); (v) any amount provided as a reserve in accordance with GAAP against any liabilities under any indemnification obligation or purchase price adjustments associated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any sale or taking of such assets as referred to in clause (a) of this definition (provided that to the extent and at the time any such amount is released from such reserve, such amounts shall constitute Net Insurance/Condemnation Proceeds); and (vi) in the case of any covered loss or taking from any non-Wholly-Owned Subsidiary of Holdings, the pro rata portion thereof (calculated without regard to this clause (vi)) attributable to minority interests and not available for distribution to or for the account of Holdings or a Wholly-Owned Subsidiary of Holdings as a result thereof. “Net Proceeds” means: (a) with respect to any Disposition (including any Prepayment Asset Sale), the Cash proceeds (including Cash Equivalents and Cash proceeds subsequently received (as and when received) in respect of non-cash consideration initially received), net of: (i) any selling costs and/or out-of-pocket expense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transfer and similar Taxes and the Borrower Representative’s good faith estimate of income Taxes paid or payable (including pursuant to any Tax sharing arrangement and/or any intercompany distribution) in connection with such Disposition); it being understood that the reduction in the amount of any net operating loss resulting from such Disposition shall be deemed to constitute an income Tax “paid or payable” for purposes of this clause (i); (ii) amounts provided as a reserve in accordance with GAAP against any liabilities under any indemnification obligation or purchase price adjustment associated with such Disposition (provided that to the extent and at the time any such amount is released from such reserve, such amounts shall constitute Net Proceeds); (iii) the principal amount, premium or penalty, if any, interest and other amounts on any Indebtedness (other than the Loans and any other Indebtedness that constitutes First Lien Debt or Junior Lien Debt) which is secured by the asset sold in such Disposition and which is required to be repaid or otherwise comes due or would be in default and is repaid (other than any such Indebtedness that is assumed by the purchaser of such asset); (iv) any Cash escrow (until released from escrow to Holdings or any of its Restricted Subsidiaries) from the sale price for such Disposition; (v) in the case of any Disposition by any non-Wholly-Owned Subsidiary of Holdings, the pro rata portion of the Net Proceeds thereof (calculated without regard to this clause (v)) that is attributable to any minority interest and not available for distribution to or for the account of Holdings or a Wholly-Owned Subsidiary of Holdings as a result thereof; and (b) with respect to any issuance or incurrence of Indebtedness, issuance of Capital Stock and/or any contribution in respect of any Capital Stock, the Cash proceeds thereof, net of all Taxes and customary fees, commissions, costs, underwriting discounts and other fees and expenses incurred in connection therewith). “Net Short Lender” has the meaning assigned to such term in Section 9.02(e).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“New Contracts” has the meaning assigned to such term in the definition of “Consolidated Adjusted EBITDA”. “Non-Debt Fund Affiliate” means any Investor (which is an Affiliate of Holdings) and any Affiliate of any such Investor, other than any Debt Fund Affiliate. “Non-Defaulting Revolving Lenders” has the meaning assigned to such term in Section 2.21(d)(i). “Non-Loan Party Sublimit” has the meaning assigned to such term in Section 6.01(w). “Non-US Subsidiary” means any Restricted Subsidiary that is not a US Subsidiary. “Not Otherwise Applied” means, with respect to the amount of any capital contribution or the proceeds of the issuance of any Qualified Capital Stock after the Closing Date, at the time of determination, (a) such amount has not and will not concurrently be included in determining the basket availability under any of (A) clause (a)(iii) of the Available Amount, (B) the Available Excluded Contribution Amount, (C) the incurrence of any Indebtedness pursuant to Section 6.01(r) or (D) the making of any Disposition in reliance on Section 6.07(dd) and (b) such amount has not and will not be utilized as Cure Amount. “Obligations” means all unpaid principal of and accrued and unpaid interest (including interest accruing during the pendency of any bankruptcy, insolvency, liquidation, administration, receivership, examinership or other similar proceeding, regardless of whether allowed or allowable in such proceeding) on the Loans, all LC Exposure, all accrued and unpaid fees and all expenses (including fees and expenses accruing during the pendency of any bankruptcy, insolvency, liquidation, administration, receivership, examindership or other similar proceeding, regardless of whether allowed or allowable in such proceeding), reimbursements, indemnities and all other advances to, debts, liabilities and obligations of any Loan Party to the Lenders or to any Lender, the Administrative Agent, any Issuing Bank or any indemnified party arising under the Loan Documents in respect of any Loan or Letter of Credit, whether direct or indirect (including those acquired by assumption), absolute, contingent, due or to become due, now existing or hereafter arising. “Obligations Derivative Instrument” has the meaning assigned to such term in Section 9.05(d)(ii). “OFAC” has the meaning assigned to such term in Section 3.17(a). “Organizational Documents” means (a) with respect to any corporation, its certificate or articles of incorporation or organization and (where applicable in the relevant jurisdictions) its by-laws or constitutional documents,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constitutional or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 “Other Applicable Indebtedness” has the meaning assigned to such term in Section 2.11(b)(i). “Other Connection Taxes” means, with respect to any Lender, any Issuing Bank or the Administrative Agent,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interest under, or engaged in any other transaction pursuant to or enforced any Loan Document, or sold or assigned an interest in any Loan or Loan Document). “Other Taxes” means all present or future stamp, court or documentary Taxes or any intangible, recording, filing or other similar Taxes arising from any payment made under any Loan Document or from the execution, delivery, performance, enforcement or registration of, from the receipt or perfection of a security interest under, or otherwise with respect to, any Loan Document, but excluding any such Taxes that are Other Connection Taxes imposed with respect to an assignment (other than an assignment made pursuant to Section 2.19(b) or at the written request of a Loan Party). “Outstanding Amount” means (a) with respect to any Term Loan and/or Revolving Loan on any date, the amount of the aggregate outstanding principal amount thereof after giving effect to any borrowing and/or prepayment or repayment of such Term Loan and/or Revolving Loan, as the case may be, occurring on such date, (b) with respect to any Letter of Credit, the aggregate amount available to be drawn under such Letter of Credit after giving effect to any change in the aggregate amount available to be drawn under such Letter of Credit or the issuance or expiry of such Letter of Credit, including as a result of any LC Disbursement and (c) with respect to any LC Disbursement on any date, the amount of the aggregate outstanding amount of such LC Disbursement on such date after giving effect to any disbursement with respect to any Letter of Credit occurring on such date and any other change in the aggregate amount of such LC Disbursement as of such date, including as a result of any reimbursement by the Applicable Borrower of such unreimbursed LC Disbursement. “Parent Company” means any Person of which Holdings is a direct or indirect Wholly-Owned Subsidiary. “Participant” has the meaning assigned to such term in Section 9.05(c)(i). “Participant/SPC Register” has the meaning assigned to such term in Section 9.05(c). “Patent” means the following: (a) any and all patents and patent applications; (b) all inventions and designs described and claimed therein; (c) all reissues, divisions, continuations, renewals, extensions and continuations in part thereof; (d) all income, royalties, damages, claims, and payments now or hereafter due or payable under and with respect thereto, including, without limitation, damages and payments for past, present and future infringements thereof; (e) all rights to sue for past, present, and future infringements thereof; and (f) all rights corresponding to any of the foregoing. “PBGC” means the Pension Benefit Guaranty Corporation. “Pension Plan” means any employee pension benefit plan, as defined in Section 3(2) of ERISA (other than a Multiemployer Plan), that is subject to the provisions of Title IV of ERISA or Section 412 of the Code or Section 302 of ERISA, which Holdings or any of its Restricted Subsidiaries, or any of their respective ERISA Affiliates, maintains or contributes to or has an obligation to contribute to, or otherwise has any liability, contingent or otherwise. “Perfection Certificate” means a certificate substantially in the form of Exhibit J. “Perfection Requirements” means (a) with respect to any Loan Party (other than any Discretionary Guarantor that is a Foreign Subsidiary), the filing of appropriate financing statements with the office of the Secretary of State or other appropriate office of the state of organization of each Loan Party, the filing of Intellectual Property Security Agreements or other appropriate instruments or notices with the US Patent and Trademark Office and the United States Copyright Office (solely as required under applicable Requirements of Law), in each case in favor of the Administrative Agent for the benefit of the Secured Parties and the delivery to the Administrative Agent of any stock certificate or promissory note, together with instruments of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executed in blank and (b) with respect to any Discretionary Guarantor and/or any Non-Loan Party, any recording, filing, registration, notification endorsement, notarization, stamping, or other action required to be taken in the applicable jurisdiction, in each case of the foregoing clauses (a) and (b), to the extent required by the applicable Loan Documents. “Permitted Acquisition” means any acquisition made by Holdings or any of its Restricted Subsidiaries, whether by purchase, merger or otherwise, of all or substantially all of the assets of, or any business line, unit or division or product line (including research and development and related assets in respect of any product) of, any Person or of a majority of the outstanding Capital Stock of any Person (and, in any event, including any Investment in (a) any Restricted Subsidiary the effect of which is to increase Holdings’ or any Restricted Subsidiary’s equity ownership in such Restricted Subsidiary or (b) any joint venture for the purpose of increasing Holdings’ or its relevant Restricted Subsidiary’s ownership interest in such joint venture) if (i) such Person becomes a Restricted Subsidiary or (ii) such Person, in one transaction or a series of related transaction, is amalgamated, merged or consolidated with or into, or transfers or conveys substantially all of its assets (or such division, business unit or product line) to, or is liquidated into, Holdings or any Restricted Subsidiary as a result of such Investment. “Permitted Asset Swap” means the concurrent purchase and sale or exchange of Related Business Assets or any combination of Related Business Assets between Holdings and/or any Restricted Subsidiary, on the one hand, and any other Person, on the other hand. “Permitted Call Spread Transaction” means (a) any call or capped call option (or substantively equivalent derivative transaction) relating to the common stock of Latham Group (or other securities or property following a merger event, reclassification or other change of the common stock) purchased by Latham Group, Holdings or Borrower in connection with the issuance of any Permitted Convertible Indebtedness (a “Bond Hedge Transaction”), and/or (b) any call option, warrant or right to purchase (or substantively equivalent derivative transaction) relating to the common stock of Latham Group (or other securities or property following a merger event, reclassification or other change of the common stock) sold by Latham Group substantially concurrently with any purchase by the Borrower or any Parent Company thereof of a Bond Hedge Transaction (a “Warrant Transaction”); provided that (x) the terms, conditions and covenants of each such transaction described in clause (a) or clause (b) shall be such as are customary for transactions of such type (as determined in good faith by the board of directors of the Borrower or any Parent Company thereof (or a committee thereof), senior management of the Borrower or any Parent Company thereof or a Financial Officer), (y) the premium payable in respect of any Bond Hedge Transaction, net of any premium received in connection with a related Warrant Transaction, does not exceed 40% of the gross proceeds of the related Permitted Convertible Debt issuance and (z) any Warrant Transaction is treated as equity for GAAP purposes. “Permitted Convertible Indebtedness” means unsecured Indebtedness of Holdings or any Restricted Subsidiary that is either (a) convertible into shares of common stock of Latham Group (or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or (b) sold as units with call options, warrants or rights to purchase (or substantially equivalent derivative transactions) that are exercisable for common stock of Latham Group (or other securities or property following a merger event, reclassification or other change of the common stock), cash or a combination thereof (such amount of cash determined by reference to the price of the common stock or such other securities or property), and cash in lieu of fractional shares of common stock; provided that the terms, conditions and covenants of such Permitted Convertible Indebtedness shall be such as are customary for transactions of such type (as determined in good faith by the board of directors of the Borrower (or a committee thereof), senior management of the Borrower or a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“Permitted Holders” means (a) the Investors and (b) any Person with which one or more Investors form a “group” (within the meaning of Section 14(d) of the Exchange Act) so long as, in the case of this clause (b), the relevant Investors beneficially own more than 50% of the relevant voting Capital Stock beneficially owned by the group. “Permitted Liens” means Liens permitted pursuant to Section 6.02. “Person” means any natural person, corporation, limited liability company, trust, joint venture, association, company, partnership, Governmental Authority or any other entity. “Plan” means any “employee benefit plan” (as such term is defined in Section 3(3) of ERISA) maintained by Holdings and/or any Restricted Subsidiary or, with respect to any such plan that is subject to Section 412 of the Code or Title IV of ERISA, any of its ERISA Affiliates, other than any Multiemployer Plan. “Platform” has the meaning assigned to such term in Section 5.01. “Premier Pools” means Premier Holdco, LLC. “Prepayment Asset Sale” means any non-ordinary course Disposition made pursuant to Section 6.07(h) (other than any such Disposition of any Collateral of any Loan Party that was (a) acquired with the proceeds of Qualified Capital Stock and/or any capital contribution in respect of Qualified Capital Stock and/or (b) contributed to Holdings and/or any Restricted Subsidiary in respect of Qualified Capital Stock). “Primary Obligor” has the meaning assigned to such term in the definition of “Guarantee”. “Prime Rate” means (a) the rate of interest publicly announced, from time to time, by the Administrative Agent at its principal office in New York City as its “prime rate,” with the understanding that the “prime rate” is one of the Administrative Agent’s base rates (not necessarily the lowest of such rates) and serves as the basis upon which effective rates of interest are calculated for those loans making reference thereto and is evidenced by the recording thereof after its announcement in such internal publications as the Administrative Agent may designate or (b) if the Administrative Agent has no “prime rate,”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“Pro Forma Basis” or “pro forma effect” means, with respect to any determination of the Total Net Leverage Ratio, the First Lien Net Leverage Ratio, the Secured Net Leverage Ratio, Consolidated Adjusted EBITDA or Consolidated Total Assets (including any component definition thereof), that: (a) in the case of (i) any Disposition of all or substantially all of the Capital Stock of any Restricted Subsidiary or any division and/or product line of Holdings and/or any Restricted Subsidiary, (ii) any designation of a Restricted Subsidiary as an Unrestricted Subsidiary and/or (iii) the implementation of any Business Optimization Initiative relating to a cost-savings action or (iv) if applicable, any Subject Transaction described in clauses (i) or (j) of the definition thereof, income statement items (whether positive or negative and including any expected cost saving) attributable to the property or Person subject to such Subject Transaction, shall be excluded as of the first day of the applicable Test Period with respect to any test or covenant for which the relevant determination is being made; (b) in the case of (i) any Permitted Acquisition or other Investment, (ii) any designation of any Unrestricted Subsidiary as a Restricted Subsidiary, (iii) any transaction described in clause (h)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of the definition of “Subject Transaction” of (iv) if applicable, any Subject Transaction described in clause (j) of the definition thereof,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 (c) [reserved]; (d) any retirement or repayment of Indebtedness by Holdings or any of its Subsidiaries that constitutes a Subject Transaction shall be deemed to have occurred as of the first day of the applicable Test Period with respect to any test or covenant for which the relevant determination is being made; (e) any Indebtedness incurred by Holdings or any of its Restricted Subsidiaries in connection therewith that constitutes a Subject Transaction shall be deemed to have occurred as of the first day of the applicable Test Period with respect to any test or covenant for which the relevant determination is being made; provided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Capital Lease shall be deemed to accrue at an interest rate reasonably determined by a Responsible Officer of the Borrower Representative in good faith to be the rate of interest implicit in such obligation in accordance with GAAP and (iii) interest on any Indebtedness that may optionally be determined at an interest rate based upon a factor of a prime or similar rate, a eurocurrency interbank offered rate, a secured overnight financing rate or other rate shall be determined to have been based upon the rate actually chosen, or if none, then based upon such optional rate chosen by the Borrower Representative; (f) the acquisition of any asset included in calculating Consolidated Total Assets (other than the amount Cash or Cash Equivalents, which is addressed in clause (g) below), whether pursuant to any Subject Transaction or any Person becoming a subsidiary or merging, amalgamating or consolidating with or into Holdings or any of its subsidiaries, or the Disposition of any asset included in calculating Consolidated Total Assets described in the definition of “Subject Transaction”, shall be deemed to have occurred as of the last day of the applicable Test Period with respect to any test or covenant for which such calculation is being made; (g) subject to Section 1.12, the Unrestricted Cash Amount shall be calculated as of the date of the consummation of such Subject Transaction after giving pro forma effect thereto, including any application of cash proceeds in connection therewith (other than, for the avoidance of doubt, the cash proceeds of any Indebtedness that is the Subject Transaction for which such a calculation is being made); and (h) each other Subject Transaction shall be deemed to have occurred as of the first day of the applicable Test Period (or, in the case of Consolidated Total Assets, as of the last day of such Test Period) with respect to any test or covenant for which such calculation is being made. It is hereby agreed that for purposes of determining pro forma compliance with Section 6.10(a) prior to the last day of the first full Fiscal Quarter after the Closing Date, the applicable level shall be the level cited in Section 6.10(a). Notwithstanding anything to the contrary set forth in the immediately preceding paragraph, for the avoidance of doubt, when calculating the First Lien Net Leverage Ratio for purposes of the definitions of “Applicable Rate” and “Commitment Fee Rate” and for purposes of Section 6.10(a) (other than for the purpose of determining pro forma compliance with Section 6.10(a) as a condition to taking any action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this Agreement), the events described in the immediately preceding paragraph that occurred subsequent to the end of the applicable Test Period shall not be given pro forma effect. “Projections” means the financial projections, forecasts, financial estimates and other forward-looking and/or projected information of or relating to Holdings and its subsidiaries included in the Financial Model (or a supplement thereto). “Promissory Note” means a promissory note of one or more Applicable Borrowers payable to any Lender or its registered assigns, in substantially the form of Exhibit L hereto, evidencing the aggregate outstanding principal amount of Loans of any such Applicable Borrowers to such Lender resulting from the Loans made by such Lender. “PTE” means a prohibited transaction class exemption issued by the U.S. Department of Labor, as any such exemption may be amended from time to time. “Public Company Costs” means Charges associated with, or in anticipation of, or preparation for, compliance with the requirements of the Sarbanes-Oxley Act of 2002 (and, in each case, similar Requirements of Law under other jurisdictions)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 companies with listed equity or debt securities, directors’, managers’ and/or employees’ compensation, fees and expense reimbursement, Charges relating to investor relations, shareholder meetings and reports to shareholders or debtholders, directors’ and officers’ insurance and other executive costs, legal and other professional fees (including auditors’ and accountants’ fees), listing fees, filing fees and other costs and/or expenses associated with being a public company. “Public Lender” has the meaning assigned to such term in Section 9.01(d). “Published EURIBOR Rate” means, with respect to any Interest Period when used in reference to any Loan or Borrowing, (a) the rate of interest appearing on Reuters Screen EURIBOR01 Page (or on any successor or substitute page of such service, or any successor to such service as determined by Administrative Agent) as the London interbank offered rate for deposits in Euros for a term comparable to such Interest Period, at approximately 11:00 a.m. (London time) on the date that is two Business Days prior to the commencement of such Interest Period (but if more than one rate is specified on such page, the rate will be an arithmetic average of all such rates) or (b) if the rate described in clause (a) is not available at such time for any reason, then the “Published EURIBOR Rate” for such Interest Period shall be determined in accordance with Section 2.14. “QFC” has the meaning assigned to the term “qualified financial contract” in, and shall be interpreted in accordance with, 12 U.S.C. 5390(c)(8)(D). “QFC Credit Support” has the meaning assigned to such term in Section 9.27. “Qualified Capital Stock” of any Person means any Capital Stock of such Person that is not Disqualified Capital Stock. “Ratio Debt” has the meaning assigned to such term in Section 6.01(w). “Real Estate Asset” means, at any time of determination, all right, title and interest (fee, leasehold or otherwise) of any Person in and to real property (including, but not limited to, land, improvements and fixtures thereon).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“Receivables Facility” means any receivables, factoring and/or securitization facility or arrangement pursuant to which Holdings and/or any of its Restricted Subsidiaries sells or grants a security interest in accounts receivable, payables or other customary securitization assets (including royalty and other revenue streams or other rights to payment and the proceeds thereof) and/or similar and/or related assets to either (a) a person that is not a Restricted Subsidiary or (b) a Receivables Subsidiary that, in turn, pledges, sells or otherwise transfers its accounts receivable, payables or securitization assets and/or related assets thereto to a Person that is not a Restricted Subsidiary (including any subsidiary of Holdings); provided that such receivables, factoring or securitization facility or arrangement is non-recourse (other than with respect to customary recourse provisions for (x) breach of customary representations and warranties or (y) customary indemnification) to Holdings and its Restricted Subsidiaries (other than Receivables Subsidiaries). “Receivables Subsidiary” means any subsidiary of Holdings formed for the purpose of implementing, or that solely engages in activities relating to, any permitted securitization, receivables facility, receivables financing, any Receivables Facility and/or any other receivables arrangement and/or any other activity reasonably related thereto. “Refinancing” means the prepayment of all outstanding Indebtedness under that certain Credit and Guaranty Agreement, dated as of June 14, 2024 (as amended, amended and restated, supplemented or otherwise modified from time to time), by and among the Borrower, Holdings, each subsidiary guarantor party thereto and Barclays Bank PLC as administrative agent. “Refinancing Amendment” means an amendment to this Agreement that is reasonably satisfactory to the Administrative Agent and the Applicable Borrower executed by (a) the Applicable Borrower, (b) the Administrative Agent and (c) each Lender that agrees to provide all or any portion of the Replacement Term Loans or the Revolver Replacement Facility, as applicable, being incurred pursuant thereto and in accordance with Section 9.02(c). “Refinancing Indebtedness” has the meaning assigned to such term in Section 6.01(p). “Refunding Capital Stock” has the meaning assigned to such term in Section 6.04(a)(viii). “Register” has the meaning assigned to such term in Section 9.05(b). “Regulated Bank” means any insured depository institution that is regulated by foreign, federal or state banking regulators, including, without limitation, the United States Office of the Comptroller of the Currency, the Federal Deposit Insurance Corporation or the Board. “Regulation D” means Regulation D of the Board as from time to time in effect and all official rulings and interpretations thereunder or thereof. “Regulation U” means Regulation U of the Board as from time to time in effect and all official rulings and interpretations thereunder or thereof. “Related Business Assets” means assets (other than cash or Cash Equivalents) used or useful in a Similar Business; provided that any asset received by Holdings or any Restricted Subsidiary in exchange for any asset transferred by Holdings or any Restricted Subsidiary shall not be deemed to constitute a Related Business Asset if such asset consists of securities of a Person, unless upon receipt of the securities of such Person, such Person would become a Restricted Subsidiary. “Related Funds” means with respect to any Lender that is an Approved Fund, any other Approved Fund that is managed by the same investment advisor as such Lender or by an Affiliate of such investment advisor.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“Related Parties” means, with respect to any specified Person, such Person’s Affiliates and the respective directors, managers, officers, shareholders, trustees, employees, partners, agents, advisors and other representatives of such Person and such Person’s Affiliates. “Release”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or groundwater. “Relevant Rate” shall mean with respect to any Borrowing or Letter of Credit Extension denominated in (a) Euros, EURIBOR, (b) Canadian Dollars, the Term CORRA Rate, (c) Australian Dollars, BBSY or (d) any other Alternate Currency, the Alternate Currency Term Rate or Alternate Currency Daily Rate, in each case, as applicable. “Replaced Revolving Facility” has the meaning assigned to such term in Section 9.02(c)(ii). “Replaced Term Loans” has the meaning assigned to such term in Section 9.02(c)(i). “Replacement Debt”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Section 6.01(a) (and any subsequent refinancing of such Replacement Debt). “Replacement Term Loans” has the meaning assigned to such term in Section 9.02(c)(i). “Reportable Event” means, with respect to any Pension Plan or Multiemployer Plan, any of the events described in Section 4043(c) of ERISA or the regulations issued thereunder, other than those events as to which the 30-day notice period is waived under PBGC Reg. Section 4043. “Representatives” means, with respect to any Person, the members, partners, directors (or equivalent managers), officers, managers, agents, employees, independent auditors, or other experts and advisors, including accountants, legal counsel and other advisors of such Person. “Repricing Transaction” means each of (a) the prepayment, repayment, refinancing, substitution or replacement of all or a portion of the Initial Loans substantially concurrently with the incurrence by any Loan Party of any broadly syndicated floating rate secured first lien term loans (including any Replacement Term Loan) having an Effective Yield that is less than the Effective Yield applicable to the Initial Loans so prepaid, repaid, refinanced, substituted or replaced and (b) any amendment, waiver or other modification to this Agreement that would have the effect (by affecting the margin and not by virtue of any fluctuation in any floating rate) of reducing the Effective Yield applicable to the Class of Initial Loans; provided, that the primary purpose of such prepayment, repayment, refinancing, substitution, replacement, amendment, waiver or other modification (as determined by the Borrower Representative in good faith) was to reduce the Effective Yield applicable to such Initial Loans; provided, further, that in no event shall any such prepayment, repayment, refinancing, substitution, replacement, amendment, waiver or other modification in connection with a Change of Control, offering of equity securities or material acquisition or similar material Investment (as determined by the Borrower Representative in good faith)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 “Required Asset Sale / Net Insurance/Condemnation Proceeds Percentage” means, as of any date of determination, (a) if the First Lien Net Leverage Ratio is greater than 2.00:1.00; 100.0%, (b) if the First Lien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Net Leverage Ratio is less than or equal to 2.00:1.00 and greater than 1.50:1.00; 50.0%, and (c) if the First Lien Net Leverage Ratio is less than or equal to 1.50:1.00, 0.0%.; it being understood and agreed that, for purposes of this definition as it applies to the determination of the amount of Net Proceeds that are required to be applied to prepay the Term Loans under Section 2.11(b)(ii) for any date of determination, the First Lien Net Leverage Ratio shall be determined on the scheduled date of prepayment. “Required Excess Cash Flow Percentage” means, as of any date of determination, (a) if the First Lien Net Leverage Ratio is greater than 2.25:1.00; 50.0%, (b) if the First Lien Net Leverage Ratio is less than or equal to 2.25:1.00 and greater than 1.75:1.00; 25.0%, and (c) if the First Lien Net Leverage Ratio is less than or equal to 1.75: 1.00, 0.0%.; it being understood and agreed that, for purposes of this definition as it applies to the determination of the amount of Excess Cash Flow that is required to be applied to prepay the Term Loans under Section 2.11(b)(i) for any Excess Cash Flow Period, the First Lien Net Leverage Ratio shall be determined on the scheduled date of prepayment. “Required Lenders” means, at any time, Lenders having Loans or unused Commitments representing more than 50% of the sum of the total Loans and unused commitments at such time. “Required Revolving Lenders” means, at any time, Lenders having Revolving Loans, Additional Revolving Loans, unused Revolving Credit Commitments or unused Additional Revolving Credit Commitments representing more than 50% of the sum of the total Revolving Loans, Additional Revolving Loans and such unused commitments at such time. “Required Term Loan Lenders” means, at any time, Lenders having Term Loans or Additional Term Loans representing more than 50% of the sum of the total Term Loans and Additional Term Loans at such time. “Requirements of Law”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 “Resolution Authority” means an EEA Resolution Authority or, with respect to any UK Financial Institution, a UK Resolution Authority. “Responsible Officer” means, with respect to any Person, the chief executive officer, the president, the chief financial officer, the treasurer, any director, any company secretary, any assistant treasurer of such Person and any other individual or similar official thereof, any executive vice president, any senior vice president, any vice president or the chief operating officer or other officer responsible for the administration of the obligations of such Person in respect of this Agreement, any member of the board of directors, and, as to any document delivered on the Closing Date, shall include any director, any authorized signatory, any secretary or assistant secretary or any other individual or similar official thereof with substantially equivalent responsibilities of a Loan Party and, solely for purposes of notices given pursuant to Article 2, any other officer of the applicable Loan Party so designated in writing by the Borrower Representative to the Administrative Agent.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 “Restricted Amount” has the meaning set forth in Section 2.11(b)(iv).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“Restricted Debt” means any Indebtedness described in clause (a) of the definition of “Indebtedness” (other than such Indebtedness among Holdings or any of its respective subsidiaries) of Holdings or its Restricted Subsidiaries that is (x) contractually subordinated in right of payment to the Obligations or (y) Junior Lien Debt, in each case, with an individual outstanding principal amount in excess of the Threshold Amount. “Restricted Debt Payment” has the meaning set forth in Section 6.04(b). “Restricted Payment” means (a) any dividend or other distribution on account of any shares of any class of the Capital Stock of Holdings; except a dividend payable solely in shares of Qualified Capital Stock to the holders of such class (b) any redemption, retirement, sinking fund or similar payment, purchase or other acquisition for value (other than shares of Qualified Capital Stock) of any shares of any class of the Capital Stock of Holdings and (c) any payment made to retire, or to obtain the surrender of, any outstanding warrants, options or other rights to acquire shares of any class of the Capital Stock of Holdings now or hereafter outstanding, provided, that any payments in respect of Permitted Convertible Indebtedness shall not constitute a Restricted Payment prior to conversion. “Restricted Subsidiary” means, as to any Person, any subsidiary of such Person that is not an Unrestricted Subsidiary. Unless otherwise specified, “Restricted Subsidiary” shall mean any Restricted Subsidiary of Holdings (including each Borrower). “Retained Excess Cash Flow Amount” means, at any date of determination, an amount, determined on a cumulative basis, that is equal to the aggregate cumulative sum of the Excess Cash Flow of Holdings and its Restricted Subsidiaries that is not required to be applied as a mandatory prepayment under Section 2.11(b)(i) for all Excess Cash Flow Periods ending after the Closing Date and prior to such date; provided, that such amount shall not be less than zero for any Excess Cash Flow Period. “Revaluation Date” means (a) with respect to any Revolving Loan denominated in an Alternate Currency, each of the following: (i) each date of any Borrowing of such Revolving Loan, (ii) each date of any continuation of such Revolving Loan pursuant to the terms of this Agreement, (iii) the last day of each Fiscal Quarter and (iv) the date of any voluntary reduction of a Revolving Credit Commitment pursuant to Section 2.09(c) and (b) with respect to any Letter of Credit denominated in an Alternate Currency, each of the following: (i) each date of issuance of such a Letter of Credit, (ii) each date of an amendment of such a Letter of Credit that increases the face amount thereof and (iii) the last day of each Fiscal Quarter. “Revolver Replacement Facility” has the meaning assigned to such term in Section 9.02(c)(ii). “Revolving Borrowers” means, collectively, the Borrower and/or any Additional Revolving Borrower, as the case may be. “Revolving Borrower Joinder” means the joinder hereto by any Additional Revolving Borrower, as a new Revolving Borrower pursuant to a joinder agreement in the substantially the form of Exhibit F hereto, among such Additional Revolving Borrower and the Administrative Agent. “Revolving Credit Commitment” means any Initial Revolving Credit Commitment and any Additional Revolving Credit Commitment. “Revolving Credit Exposure” means, with respect to any Lender at any time, the aggregate Outstanding Amount at such time of such Lender’s Initial Revolving Credit Exposure and Additional Revolving Credit Exposure.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“Revolving Facility” means the Initial Revolving Facility, any Incremental Revolving Facility, any facility governing Extended Revolving Credit Commitments or Extended Revolving Loans and any Revolver Replacement Facility. “Revolving Facility Test Condition” means, as of any date of determination, that the aggregate Outstanding Amount of all Revolving Loans and drawn Letters of Credit (excluding for the avoidance of doubt, (i) undrawn Letters of Credit, (ii) drawn Letters of Credit that have been cash collateralized, backstopped and/or subject to other collateral support and (iii) through and including the fourth Fiscal Quarter ending after the Closing Date, the Outstanding Amount of Revolving Loans borrowed on the Closing Date) as of such date exceeds an amount equal to 40% of the Total Revolving Credit Commitment as of such date. “Revolving Lender” means any Initial Revolving Lender and any Additional Revolving Lender. “Revolving Loans” means any Initial Revolving Loan and any Additional Revolving Loan. “Revolving Outstandings” means, in relation to any Revolving Lender of a Class of Revolving Credit Commitments, its Revolving Credit Exposure for such Class then outstanding (together with the aggregate amount of all accrued interest, fees and commission owed to it as a Revolving Lender in respect of such Revolving Credit Exposure for such Class). “Run-Rate Synergies” has the meaning assigned to such term in the definition of “Consolidated Adjusted EBITDA”. “S&amp;P” means Standard &amp; Poor’s Financial Services LLC, a subsidiary of the S&amp;P Global, Inc. “Sale and Lease-Back Transaction” means any arrangement providing for the leasing by Holdings and/or any Restricted Subsidiary of any real property or tangible property, which property has been or is to be sold or transferred by Holdings or such Restricted Subsidiary in contemplation of such lease arrangement. “Sanctions” has the meaning assigned to such term in Section 3.17(a). “Scheduled Expenditures” has the meaning assigned to such term in the definition of “Excess Cash Flow”. “Scheduled Payment Date” means the last day of each of March, June, September and December. “SEC” means the Securities and Exchange Commission, or any Governmental Authority succeeding to any or all of its functions. “Section 956 Limitation” means any exclusion or limitation on an entity providing guarantees, pledging its assets, engaging in any repayment or repatriation transaction or on the pledge of equity interests issued by such entity, in each case, as a result of such entity being considered a “controlled foreign corporation” under Section 957 of the Code or any adverse Tax, cost, burden, or impact under Section 956 of the Code or any similar law or regulation. “Secured Hedging Obligations” means all Hedging Obligations (other than any Excluded Swap Obligations) under each Hedge Agreement that is in effect on the Closing Date or entered into at any time on or after the Closing Date between any Loan Party and (a) a counterparty that is (or is an Affiliate of) the Administrative Agent, a Lender or an Arranger as of the Closing Date or at the time such Hedge Agreement is entered into and/or (b) any other Person designated by the Borrower Representative to the Administrative Agent, in the case of the foregoing clause (b), for which such Loan Party agrees to provide security and in each case that has been designated to the Administrative Agent in writing by the Borrower Representative as being a Secured Hedging Obligation for purposes of the Loan Documents; it being understood that in the case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foregoing clauses (a) and (b), each counterparty to any such Hedge Agreement shall be deemed (A) to appoint the Administrative Agent as its agent under the applicable Loan Documents and (B) to agree to be bound by the provisions of Article 8, Section 9.03 and Section 9.10 and any applicable Intercreditor Agreement as if it were a Lender. “Secured Net Leverage Ratio” means the ratio, as of any date of determination, of (a) Consolidated Secured Debt as of the last day of the most recently ended Test Period to (b) Consolidated Adjusted EBITDA for the most recently ended Test Period, in each case, of Holdings and its Restricted Subsidiaries on a consolidated basis. “Secured Obligations” means all Obligations, together with (a) all Banking Services Obligations and (b) all Secured Hedging Obligations. “Security Agreement” means the Pledge and Security Agreement, substantially in the form of Exhibit M, among the Loan Parties as grantors and the Administrative Agent for the benefit of the Secured Parties. “Secured Parties” means (a) the Lenders and the Issuing Banks, (b) the Administrative Agent, (c) each counterparty to a Hedge Agreement with a Loan Party the obligations under which constitute Secured Hedging Obligations, (d) each provider of Banking Services to any Loan Party the obligations under which constitute Banking Services Obligations, (e) [reserved] and (f) any beneficiary of any indemnification obligation undertaken by any Loan Party under any Loan Document. “Securities Act” means the Securities Act of 1933 and the rules and regulations of the SEC promulgated thereunder. “Security” means a fungible financial instrument that holds some monetary value, such as representing (a) an ownership interest in a publicly-traded company or rights to such ownership, or (b) a creditor relationship with a Governmental Authority or company. “Security Agreements” means the Security Agreement and the Pledge Agreement. “Shared Incremental Amount” means the greater of $106,000,000 and 100% of Consolidated Adjusted EBITDA as of the last day of the most recently ended Test Period. “Significant Restricted Subsidiary” means any Restricted Subsidiary that, or any group of Restricted Subsidiaries that, taken together, as of the last day of the most recently ended Test Period, had revenues or total assets for such Test Period in excess of 10.0% of the consolidated revenues or total assets, as applicable, of Holdings and its Restricted Subsidiaries, taken as a whole, for such Test Period. “Similar Business” means any Person the majority of the revenues of which are derived from a business that would be permitted by Section 5.18 if the references to “Restricted Subsidiaries” in Section 5.18 were read to refer to such Person. “SOFR” means a rate per annum equal to the secured overnight financing rate as administered by the CME. “SOFR Administrator” means the Federal Reserve Bank of New York (or a successor administrator of the secured overnight financing rate). “SPC” has the meaning assigned to such term in Section 9.05(e). “Specified Commitment” has the meaning assigned to such term in Section 1.12(g).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“Specified Investment Basket” has the meaning assigned to such term in Section 6.06(d). “Specified Subsidiary” has the meaning assigned to such term in Section 2.11(b)(iv). “Sponsor” means Pamplona Capital Management LLP (together with its respective Affiliates and funds managed or advised by it or its Affiliates or any of their respective controlled Affiliates). “Spot Rate” means, for any currency, on any Revaluation Date or other relevant date of determination,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that is two Business Days prior to the date as of which the foreign exchange computation is made; provided that the Administrative Agent may obtain such spot rate from another financial institution designated by the Administrative Agent if the Administrative Agent does not have as of the date of determination a spot buying rate for any such currency. “Standby Letter of Credit” means any Letter of Credit other than any Commercial Letter of Credit. “Stated Amount” means, with respect to any Letter of Credit, at any time, the maximum amount available to be drawn thereunder, in each case determined (a) as if any future automatic increase in the maximum available amount provided for in any such Letter of Credit had in fact occurred at such time and (b) without regard to whether any conditions to drawing could then be met but after giving effect to all previous drawings made thereunder. “Subject Indebtedness” has the meaning assigned to such term in Section 1.03. “Subject Loans” has the meaning assigned to such term in Section 2.11(b)(ii). “Subject Person” has the meaning assigned to such term in the definition of “Consolidated Net Income”. “Subject Proceeds” has the meaning assigned to such term in Section 2.11(b)(ii). “Subject Transaction” means: (a) the Transactions; (b) any Permitted Acquisition or any other acquisition or similar Investment not prohibited by this Agreement; (c) any Disposition of (i) all or substantially all of the assets or (ii) Capital Stock of any subsidiary (or any business unit, line of business or division of Holdings and/or any Restricted Subsidiary) not prohibited by this Agreement; (d) the designation of a Restricted Subsidiary as an Unrestricted Subsidiary or an Unrestricted Subsidiary as a Restricted Subsidiary in accordance with Section 5.10 hereof; (e) any incurrence, retirement, redemption, repayment and/or prepayment of Indebtedness (other than any Indebtedness incurred or repaid under any revolving credit facility in the ordinary course of business for working capital purposes); (f) any capital contribution in respect of Qualified Capital Stock or any issuance of Qualified Capital Stock (other than any amount constituting a Cure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(g) the implementation of any Business Optimization Initiative; (h) the execution of any New Contract; (i) at the election of the Borrower Representative, any discontinued operation; and/or (j) any other event that by the terms of the Loan Documents requires pro forma compliance with a test or covenant hereunder or requires such test or covenant to be calculated on a pro forma basis. “Subsequent Transaction” has the meaning assigned to such term in Section 1.12(a). “subsidiary”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in each case to the extent the relevant entity’s financial results are required to be included in such Person’s consolidated financial statements under GAAP; provided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Holdings. “Subsidiary Guarantor” means (a) on the Closing Date each wholly-owned Restricted Subsidiary that is a Domestic Subsidiary (other than any such subsidiary that is an Excluded Subsidiary on the Closing Date) and (b) thereafter (other than to the extent constituting an Excluded Subsidiary) and, in each case subject to and in accordance with Section 5.12 and the definition of “Collateral and Guarantee Requirements” each other subsidiary of Holdings, in each case, that becomes a guarantor of the Secured Obligations pursuant to the terms of this Agreement (including any such subsidiary designated as a Discretionary Guarantor pursuant to Section 5.12(c)), in each case, until such time as the relevant subsidiary is released from its obligations under its Loan Guaranty in accordance with the terms and provisions hereof; provided, that each Borrower that is a Restricted Subsidiary shall only constitute a Subsidiary Guarantor in respect of the Obligations of each other Borrower, each other Restricted Subsidiary and Holdings. “Successor Borrower” has the meaning assigned to such term in Section 6.07(a). “Successor Holdings” has the meaning assigned to such term in Section 6.09(b). “Successor Rate” means any Alternate Currency Successor Rate and/or any Term SOFR Successor Rate, as the context may require. “Successor Rate Conforming Changes” means, with respect to any proposed Successor Rate, any conforming changes to the definition of Base Rate,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reasonable discretion of the Administrative Agent and in consultation with the Borrower Representative, to reflect the adoption and implementation of such Successor Rate and to permit the administration thereof by the Administrative Agent in a manner substantially consistent with market practice (or, if the Administrative Agent reasonably determines that adoption of any portion of such market practice is not administratively feasible or that no market practice for comparable syndicated credit facilities for the administration of such Successor Rate exists, in such other manner of administration that the Administrative Agent reasonably determines (in consultation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with the Borrower Representative) is reasonably necessary in connection with the administration of this Agreement and any other Loan Document). “Supported QFC” has the meaning assigned to such term in Section 9.27. “Swap Obligations” means, with respect to any Loan Guarantor, any obligation to pay or perform under any agreement, contract or transaction that constitutes a “swap” within the meaning of Section 1a(47) of the Commodity Exchange Act. “T2” means the real time gross settlement system operated by the Eurosystem, or any successor system. “TARGET DAY” means any day on which T2 is open for the settlement of payments in euro. “Tax Compliance Certificate” has the meaning assigned to such term in Section 2.17(g). “Tax and Trust Funds” means cash, Cash Equivalents or other assets comprised solely of (a) funds used for payroll and payroll Taxes and other employee benefit payments to or for the benefit of employees of Holdings and/or any of its Restricted Subsidiaries, (b) all Taxes required to be collected, remitted or withheld (including federal and state withholding taxes (including the employer’s share thereof)) and (c) any other funds which any Loan Party holds in trust or as an escrow or fiduciary for another Person which is not a Loan Party in the ordinary course of business. “Taxes” means all present and future taxes, levies, imposts, duties, deductions, withholdings (including backup withholding), assessments, fees or other charges imposed by any Governmental Authority, including any interest, additions to tax or penalties applicable thereto. “Termination Date” has the meaning assigned to such term in the lead-in to Article 5. “Term Commitment” means any Initial Term Loan Commitment and any Additional Term Loan Commitment. “Term CORRA” means, for any calculation with respect to any Alternate Currency Loan denominated in Canadian Dollars,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“Term CORRA Administrator” means Candeal Benchmark Administration Services Inc., TSX Inc., or any successor administrator. “Term CORRA Reference Rate” means the forward-looking term rate based on CORRA. “Term Facility” means the Term Loans provided to or for the benefit of the Borrower pursuant to the terms of this Agreement. “Term Lender” means any Initial Term Lender and any Additional Term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“Term Loan” means the Initial Loans and, if applicable, any Additional Term Loans. “Term SOFR” means for any Interest Period, the rate per annum equal to the Term SOFR Screen Rate two US Government Securities Business Days prior to the commencement of such Interest Period(or in the case of an ABR Borrowing, prior to such applicable date of determination). “Term SOFR Rate” means, with respect to any Interest Period when used in reference to any Loan or Borrowing, (a) Term SOFR or (b) if the rate described in clause (a) is not available at such time for any reason, then the “Term SOFR” for such Interest Period shall be determined in accordance with Section 2.14; provided that, in no event shall the Term SOFR Rate be less than (i) 0.00% in the case of the Initial Loans or (ii) 0.00% in the case of the Initial Revolving Loans. “Term SOFR Rate Borrowing” means, as to any Borrowing, the Term SOFR Rate Loans comprising such Borrowing. “Term SOFR Rate Loan” means a Loan that bears interest at a rate based on the Term SOFR Rate, other than pursuant to clause (b) of the definition of “Alternate Base Rate”. “Term SOFR Replacement Date” has the meaning assigned to such term in Section 2.14(d). “Term SOFR Scheduled Unavailability Date” has the meaning assigned to such term in Section 2.14(c). “Term SOFR Screen Rate” means, for any day and time (such day, the “Term SOFR Determination Day”), (a) with respect to any Term SOFR Rate Borrowing the rate per annum published by the CME and identified by the Administrative Agent as the forward-looking term rate based on SOFR for a tenor comparable to the applicable Interest Period and (b) with respect to any ABR Borrowing, the rate per annum published by the CME and identified by the Administrative Agent as the forward-looking term rate based on SOFR for a tenor of one month. If by 5:00 p.m. (New York City time) on such Term SOFR Determination Day, the “Term SOFR Screen Rate” for the applicable tenor has not been published by the CME, then, so long as such day is otherwise a US Government Securities Business Day, the Term SOFR Screen Rate for such Term SOFR Determination Day will be the Term SOFR Screen Rate as published in respect of the first preceding US Government Securities Business Day for which such Term SOFR Screen Rate was published by the CME, so long as such first preceding US Government Securities Business Day is not more than three US Government Securities Business Days prior to such Term SOFR Determination Day. “Term SOFR Successor Rate” has the meaning assigned to such term in Section 2.14(d). “Test Period” means, as of any date, the period of four consecutive Fiscal Quarters then most recently ended for which financial statements of the type described in Sections 5.01(a) or (b), as applicable, have been delivered (or are required to have been delivered) or, if earlier, are internally available; it being understood and agreed that (i) prior to the first delivery (or required delivery) of financial statements under Sections 5.01(a) or (b), “Test Period” means the period of four consecutive Fiscal Quarters most recently ended for which financial statements of Holdings are available and (ii) at the election of the Borrower Representative in its sole discretion, (A) the period of four consecutive Fiscal Quarters ending on the last day of the fourth Fiscal Quarter of any Fiscal Year may constitute a Test Period if financial statements of the type described in Section 5.01(a) for the fourth Fiscal Quarter of such Fiscal Year are internally available and/or (B) the period of 12 consecutive fiscal months most recently ended for which financial statements (which include the information necessary to calculate the relevant ratio, metric or test) are internally available may constitute a Test Period. “Threshold Amount” means the greater of $26,500,000 and 25% of Consolidated Adjusted EBITDA as of the last day of the most recently ended Test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“Total Net Leverage Ratio” means the ratio, as of any date of determination, of (a) Consolidated Total Debt outstanding as of the last day of the most recently ended Test Period to (b) Consolidated Adjusted EBITDA for the most recently ended Test Period, in each case, of Holdings and its Restricted Subsidiaries on a consolidated basis. “Total Revolving Credit Commitment” means, at any time, the aggregate amount of the Revolving Credit Commitments, as in effect at such time. “Total Revolving Credit Outstandings” means the aggregate of all Revolving Outstandings with respect to a Class of Revolving Credit Commitments. “Trademark” means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connected with the use of or symbolized by the foregoing, (b) all renewals of the foregoing, (c) all income, royalties, damages, and payments now or hereafter due or payable with respect thereto, including, without limitation, damages, claims, and payments for past, present and future infringements thereof, (d) all rights to sue for past, present, and future infringements or dilutions of the foregoing, including the right to settle suits involving claims and demands for royalties owing and (e) all rights corresponding to any of the foregoing. “Transaction Costs” means fees, premiums, expenses and other transaction costs (including original issue discount or upfront fees) payable or otherwise borne by Holdings, any Parent Company and/or its subsidiaries in connection with the Transactions and the transactions contemplated thereby. “Transactions” means, collectively, (a) the execution, delivery and performance by the Loan Parties of the Loan Documents to which they are a party and the Borrowing of Loans hereunder on the Closing Date, (b) the consummation of the Refinancing, and (c) the payment of the Transaction Costs. “Treasury Capital Stock” has the meaning assigned to such term in Section 6.04(a)(viii). “Treasury Regulations” means the US federal income tax regulations promulgated under the Code. “Type”, when used in reference to any Loan or Borrowing, refers to whether the rate of interest on such Loan, or on the Loans comprising such Borrowing, is determined by reference to the Relevant Rate, the Term SOFR Rate, Canadian Prime Rate or the Alternate Base Rate. “UCC” means the Uniform Commercial Code as in effect from time to time in the State of New York or any other state the laws of which are required to be applied in connection with the creation or perfection of security interests. “Unrestricted Cash Amount” means, as to any Person on any date of determination, the amount of (a) unrestricted Cash and Cash Equivalents of such Person and its Restricted Subsidiaries and (b) Cash and Cash Equivalents of such Person and its Restricted Subsidiaries that are restricted in favor of the Credit Facilities (whether or not also restricted in favor of any other permitted pari passu or junior secured Indebtedness) (which may also include Cash and Cash Equivalents securing other First Lien Debt and/or Junior Lien Debt), in each case (i) whether or not held in a pledged account and (ii) calculated in accordance with GAAP. “Unrestricted Subsidiary” means (a) any subsidiary of Holdings that is listed on Schedule 5.10 hereto or designated by the Borrower Representative as an Unrestricted Subsidiary after the Closing Date pursuant to Section 5.10 and (b) each subsidiary of any Person described in the preceding clause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“US” means the United States of America. “US Government Securities Business Day”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“US Group Foreign Subsidiary” means any direct or indirect subsidiary of the Borrower that is a Foreign Subsidiary that is treated as a corporation for U.S. federal income tax purposes. “US Person” means any Person that is a “United States person” as defined in Section 7701(a)(30) of the Code. “US Special Resolution Regimes” has the meaning assigned to such term in Section 9.27. “US Subsidiary” means any direct or indirect Restricted Subsidiary incorporated or organized under the laws of the US, any state thereof or the District of Columbia. “USA PATRIOT Act” means The Uniting and Strengthening America by Providing Appropriate Tools Required to Intercept and Obstruct Terrorism Act of 2001 (Title III of Pub. L. No. 107-56 (signed into law October 26, 2001)). “Weighted Average Life to Maturity”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provided that the effects of any prepayment made in respect of such Indebtedness shall be disregarded in making such calculation. “Wholly-Owned Subsidiary” of any Person means a subsidiary of such Person, 100% of the Capital Stock of which (other than directors’ qualifying shares or shares required by Requirements of Law to be owned by a resident of the relevant jurisdiction) shall be owned by such Person or by one or more Wholly-Owned Subsidiaries of such Person. “Withdrawal Liability” means the liability to any Multiemployer Plan as the result of a “complete” or “partial” withdrawal by Holdings or any Restricted Subsidiary or any ERISA Affiliate from such Multiemployer Plan, as such terms are defined in Part I of Subtitle E of Title IV of ERISA.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Classification of Loans and Borrowings. For purposes of this Agreement, Loans may be classified and referred to by Class (e.g., a “Term Loan”) or by Type (e.g., a “Alternate Currency Loan”) or by Class and Type (e.g., a “Alternate Currency Term Loan”). Borrowings also may be classified and referred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to by Class (e.g., a “Term Loan Borrowing”) or by Type (e.g., a “Alternate Currency Borrowing”) or by Class and Type (e.g., a “Alternate Currency Term Loan Borrowing”). Section 1.03. Terms Generally. With reference to this Agreement and each other Loan Document, unless otherwise specified herein or in such other Loan Document: (a) The definitions of terms herein shall apply equally to the singular and plural forms of the terms defined. (b) Whenever the context may require, any pronoun shall include the corresponding masculine, feminine and neuter forms. (c) The words “include,” “includes” and “including” shall be deemed to be followed by the phrase “without limitation.” (d) The word “will” shall be construed to have the same meaning and effect as the word “shall.” (e) The words “herein,” “hereof” and “hereunder,” and words of similar import, when used in any Loan Document, shall be construed to refer to such Loan Document in its entirety and not to any particular provision hereof. (f) Any definition of or reference to any agreement, instrument or other document herein or in any Loan Document (including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(g) Any reference to any Requirement of Law in any Loan Document shall include all statutory and regulatory provisions consolidating, amending, replacing, supplementing or interpreting such Requirement of Law. (h) Any reference herein or in any Loan Document to any Person shall be construed to include such Person’s successors and permitted assigns. (i) All references herein or in any Loan Document to Articles, Sections, clauses, paragraphs, Exhibits and Schedules shall be construed to refer to Articles, Sections, clauses and paragraphs of, and Exhibits and Schedules to, such Loan Document. (j) In the computation of periods of time in any Loan Document from a specified date to a later specified date, the word “from” means “from and including”, the words “to” and “until” mean “to but excluding” and the word “through” means “to and including”. (k) The words “asset” and “property”, when used in any Loan Document, shall be construed to have the same meaning and effect and to refer to any and all tangible and intangible assets and properties, including Cash, securities, accounts and contract rights. (l) For purposes of determining compliance at any time with Sections 5.16, 6.01, 6.02, 6.04, 6.05, 6.06 and 6.07, in the event that any Affiliate transaction, Indebtedness, Lien, Restricted Payment, Restricted Debt Payment, Investment or Disposition, as applicable, meets the criteria of more than one of the categories of transactions or items permitted pursuant to any clause of such Sections 5.16, 6.01 (other than Sections 6.01(a) (except as provided in the definition of “Incremental Cap”)), 6.02 (other than Section 6.02(a)), 6.04, 6.05, 6.06 and 6.07, the Borrower Representative, in its sole discretion, may, from time to time, classify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or reclassify such transaction or item (or portion thereof) under one or more clauses of each such Section and will only be required to include the amount and type of such transaction (or portion thereof) in any one category; provided that: (i) upon the date on which financial statements of the type described in Section 5.01(a) or (b) are delivered or, if earlier, become internally available following the initial incurrence of any portion of any Indebtedness incurred under Section 6.01 (other than Section 6.01(a)) (such portion of such Indebtedness, the “Subject Indebtedness”), if any such Subject Indebtedness could, based on such financial statements, have been incurred in reliance on Section 6.01 (w), such Subject Indebtedness shall automatically be reclassified as having been incurred under the applicable provisions of Section 6.01(w), as applicable (subject to any other applicable provision of Section 6.01(w)) and any associated Lien will be deemed to have been permitted under Section 6.02 upon any such reclassification; it being understood for the avoidance of doubt that this clause (i) shall not limit the provisions of the definition of “Incremental Cap”); (ii) upon the date on which financial statements of the type described in Section 5.01(a) or (b) are delivered or, if earlier, become internally available following the making of any Investment in reliance on Section 6.06 (other than Section 6.06(bb)), if all or any portion of such Investment could, based on such financial statements, have been made in reliance on Section 6.06(bb), such Investment (or the relevant portion thereof) shall automatically be reclassified as having been made in reliance on Section 6.06(bb); (iii) upon the date on which financial statements of the type described in Section 5.01(a) or (b) are delivered or, if earlier, become internally available, following the making of any Restricted Payment under Section 6.04(a) (other than Section 6.04(a)(xi)), if all or any portion of such Restricted Payment could, based on such financial statements, have been made in reliance on Section 6.04(a)(xi), such Restricted Payment (or the relevant portion thereof) shall automatically be reclassified as having been made in reliance on Section 6.04(a)(xi); and (iv) upon the date on which financial statements of the type described in Section 5.01(a) or (b) are delivered or, if earlier, become internally available, following the making of any Restricted Debt Payment under Section 6.04(b) (other than Section 6.04(b)(vii)), if all or any portion of such Restricted Debt Payment could, based on such financial statements, have been made in reliance on Section 6.04(b)(vii), such Restricted Debt Payment (or the relevant portion thereof) shall automatically be reclassified as having been made in reliance on Section 6.04(b)(vii); provided, further, that it is understood and agreed that (A) with respect to the fourth Fiscal Quarter of any Fiscal Year, prior to the date on which financial statements of the type described in Section 5.01(b) for such Fiscal Year are delivered or become internally available or, if earlier, are required to be delivered, the Borrower Representative may, in its sole discretion, rely on financial statements of the type described in Section 5.01(a) that are internally available to trigger the reclassification of any transaction based on the financial results as of the end of the fourth Fiscal Quarter of such Fiscal Year and (B) the Borrower Representative may, in its sole discretion, rely on financial statements for the period of 12 consecutive fiscal months ending on the last day of the most recently ended fiscal month (or, if earlier, the financial information necessary to calculate the relevant ratio, metric or test) to trigger the reclassification of any transaction with respect to any matter described above. (m) It is understood and agreed that any Indebtedness, Lien, Restricted Payment, Restricted Debt Payment, Burdensome Agreement, Investment, Disposition and/or Affiliate transaction need not be permitted solely by reference to one category of permitted Indebtedness, Lien, Restricted Payment, Restricted Debt Payment, Burdensome Agreement, Investment, Disposition and/or Affiliate transaction under Sections 5.16, 6.01, 6.02, 6.04, 6.05, 6.06 or 6.07, respectively, and may instead be permitted in part under any combination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thereof, but the Borrower Representative will only be required to include the amount and type of such transaction (or portion thereof) in one such category (or combination thereof). (n) For purposes of any amount herein expressed as a percentage of Consolidated Adjusted EBITDA, “Consolidated Adjusted EBITDA,” unless the context otherwise requires, shall be deemed to refer to Consolidated Adjusted EBITDA of Holdings and its Restricted Subsidiaries. Section 1.04. Accounting Terms; GAAP. (a) All financial statements to be delivered pursuant to this Agreement shall be prepared in accordance with GAAP as in effect from time to time and, except as otherwise expressly provided herein, all terms of an accounting nature that are used in calculating the First Lien Net Leverage Ratio, the Secured Net Leverage Ratio, the Total Net Leverage Ratio, Consolidated Adjusted EBITDA or Consolidated Total Assets shall be construed and interpreted in accordance with GAAP, as in effect from time to time; provided that if the Borrower Representative notifies the Administrative Agent that the Borrower Representative requests an amendment to any provision hereof to eliminate the effect of any change occurring after the date of delivery of the financial statements described in Section 3.04(a) in GAAP or in the application thereof (including the conversion to IFRS as described below) on the operation of such provision, regardless of whether any such notice is given before or after such change in GAAP or in the application thereof, then such provision shall be interpreted on the basis of GAAP as in effect and applied immediately before such change becomes effective until such notice have been withdrawn or such provision has been amended in accordance herewith; provided, further, that the Borrower Representative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provided, further,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Holdings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the Borrower Representative notifies the Administrative Agent that Holdings (or its applicable Parent Company) is required to report under IFRS or has elected to do so through an early adoption policy, “GAAP” shall mean international financial reporting standards pursuant to IFRS (provided that after such conversion, Holdings cannot elect to report under GAAP). (b) Notwithstanding anything to the contrary herein, but subject to Section 1.12 hereof, all financial ratios and tests (including the First Lien Net Leverage Ratio, the Secured Net Leverage Ratio, the Total Net Leverage Ratio and the amount of Consolidated Total Assets and Consolidated Adjusted EBITDA (other than, for the avoidance of doubt, for purposes of calculating Excess Cash Flow))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(i) any Subject Transaction has occurred or (ii) any Person that subsequently became a Restricted Subsidiary or was merged, amalgamated or consolidated with or into Holdings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and/or Cash Equivalents), as of the last day of such Test Period) (it being understood, for the avoidance of doubt, that solely for purposes of (A) calculating actual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compliance with Section 6.10(a) and (B) calculating the First Lien Net Leverage Ratio for purposes of the definitions of “Applicable Rate” and “Commitment Fee Rate”, in each case, the date of the required calculation shall be the last day of the Test Period, and no Subject Transaction occurring thereafter shall be taken into account). (c) Notwithstanding anything to the contrary contained in paragraph (a) above or in the definition of “Capital Lease,” only those leases (assuming for purposes hereof that such leases were then in effect) that would constitute Capital Leases in conformity with GAAP as in effect prior to giving effect to the adoption of ASU No. 2016-02 “Leases (Topic 842)” and ASU No. 2018-11 “Leases (Topic 842)” shall be considered Capital Leases hereunder or under any other Loan Document, and all calculations and deliverables under this Agreement and/or any other Loan Document shall be made or prepared, as applicable, in accordance therewith; provided, that all financial statements required to be provided hereunder shall be prepared in accordance with GAAP without giving effect to the foregoing treatment of Capital Leases. Section 1.05. Effectuation of Transactions. Each of the representations and warranties contained in this Agreement (and all corresponding definitions) is made after giving effect to the Transactions, unless the context otherwise requires. Section 1.06. Timing of Payment of Performance. When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 Section 1.07. Times of Day. Unless otherwise specified herein, all references herein to times of day shall be references to New York City time (daylight or standard, as applicable). Section 1.08. Currency Equivalents Generally. (a) The Administrative Agent shall determine the Spot Rate as of each Revaluation Date to be used for calculating the Dollar Equivalent amount of any Revolving Loan and/or Letter of Credit that is denominated in any Alternate Currency. The Spot Rate shall become effective as of such Revaluation Date and shall be the Spot Rate employed in converting any amount between any Alternate Currency and Dollars until the next occurring Revaluation Date. (b) For purposes of any determination under Article 1, Article 5, Article 6 (other than Section 6.10(a) and the calculation of compliance with any financial ratio for purposes of taking any action hereunder) or Article 7 with respect to any affiliate transaction, the amount of any Indebtedness, Lien, Restricted Payment, Restricted Debt Payment, Investment, Disposition or other transaction, event or circumstance, or any determination under any other provision of this Agreement, (any of the foregoing, a “specified transaction”), in a currency other than Dollars, (i) the Dollar Equivalent amount of a specified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Representative)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provided, that if any Indebtedness is incurred (and, if applicable, associated Lien granted) to refinance or replace other Indebtedness denominated in a currency other than Dollars, and the relevant refinancing or replacement would cause the applicable Dollar- 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associated Lien granted) does not exceed an amount sufficient to repay the principal amount of such Indebtedness being refinanced or replaced, except by an amount equal to (x) unpaid accrued interest and premiums (including tender premiums) thereon plus other reasonable and customary fees and expenses (including upfront fees and original issue discount) incurred in connection with such refinancing or replacement, (y) any existing commitment unutilized thereunder and (z) any additional amount permitted to be incurred under Section 6.01 and (ii) for the avoidance of doubt, 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clause (i). For purposes of Section 6.10(a) and the calculation of compliance with any financial ratio for purposes of taking any action hereunder, on any relevant date of determination, amounts denominated in currencies other than Dollars shall be translated into Dollars at the applicable currency exchange rate used in preparing the financial statements delivered pursuant to Sections 5.01(a) or (b) (or, prior to the first such delivery, the financial statements referred to in Section 3.04),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provided, that the amount of any Indebtedness that is subject to a Debt FX Hedge shall be determined in accordance with the definition of “Consolidated Total Debt”. Notwithstanding the foregoing or anything to the contrary herein, to the extent that Holdings would not be in compliance with Section 6.10(a) if any Indebtedness denominated in a currency other than Dollars were to be translated into Dollars on the basis of the applicable currency exchange rate used in preparing the financial statements delivered pursuant to Section 5.01(a) or (b), as applicable, for the relevant Test Period, but would be in compliance with Section 6.10(a) if such Indebtedness that is denominated in a currency other than in Dollars were instead translated into Dollars on the basis of the average relevant currency exchange rates over such Test Period (taking into account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then, solely for purposes of compliance with Section 6.10(a), the First Lien Net Leverage Ratio as of the last day of such Test Period shall be calculated on the basis of such average relevant currency exchange rates; provided, that the amount of any Indebtedness that is subject to a Debt FX Hedge shall be determined in accordance with the definition of “Consolidated Total Debt”. (c) Each provision of this Agreement shall be subject to such reasonable changes of construction as the Administrative Agent may from time to time specify with the Borrower Representative’s consent to appropriately reflect a change in currency of any country and any relevant market convention or practice relating to such change in currency. Section 1.09. Cashless Rollovers.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Revolver Replacement Facility, Extended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 Section 1.10. Alternate Currencies. (a) The Borrower Representative may from time to time request that Revolving Loans be made and/or Letters of Credit be issued in a currency other than Dollars or those specifically listed in the definition of “Alternate Currency”; provided, that the relevant requested currency is a lawful currency (other than Dollars) that is readily available and freely transferable and convertible into Dollars. In the case of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request with respect to the making of Revolving Loans, such request shall be subject to the approval of the Administrative Agent and the Revolving Lenders and in the case of any such request with respect to the issuance of Letters of Credit, such request shall be subject to the approval of the Administrative Agent and each applicable Issuing Bank. (b) Any such request shall be made to the Administrative Agent not later than 11:00 a.m. ten Business Days prior to the date of any Credit Extension to be made in the applicable Alternate Currency (or such other time or date as may be agreed by the Administrative Agent). In the case of any such request pertaining to Revolving Loans, the Administrative Agent shall promptly notify each Revolving Lender thereof, in the case of any such request pertaining to Letters of Credit, the Administrative Agent shall promptly notify each applicable Issuing Bank thereof. Each such Revolving Lender (in the case of any such request pertaining to Revolving Loans) and each applicable Issuing Bank (in the case of a request pertaining to Letters of Credit) shall notify the Administrative Agent, not later than 11:00 a.m., five Business Days after receipt of such request whether it consents, in its sole discretion, to the making of Revolving Loans or the issuance of Letters of Credit, as the case may be, in such requested currency. (c) Any failure by any Revolving Lender, the relevant Issuing Bank, as the case may be, to respond to such request within the time period specified in the preceding paragraph (b) shall be deemed to be a refusal by such Revolving Lender, Issuing Bank, as the case may be, to permit Revolving Loans to be made, Letters of Credit to be issued, as applicable, in such requested currency. If the Administrative Agent and all the Revolving Lenders that would be obligated to make Credit Extensions denominated in such requested currency consent to making Revolving Loans in the requested currency, the Administrative Agent shall so notify the Borrower Representative, and such currency shall thereupon be deemed for all purposes to be an Alternate Currency hereunder for purposes of any Borrowing of Revolving Loans, if the Administrative Agent and each applicable Issuing Bank consent to the issuance of Letters of Credit in the requested currency, the Administrative Agent shall so notify the Borrower Representative and such currency shall thereupon be deemed for all purposes to be an Alternate Currency hereunder for purposes of any Letter of Credit issuance. If the Administrative Agent fails to obtain the requisite consent to any request for an additional currency under this Section 1.10, the Administrative Agent shall promptly so notify the Borrower Representative. Section 1.11. [Reserved] Section 1.12. Certain Calculations and Tests. (a) Notwithstanding anything to the contrary herein, to the extent that the terms of this Agreement require (i) compliance with any financial ratio or test (including, without limitation, Section 6.10(a) hereof, any First Lien Net Leverage Ratio test, any Secured Net Leverage Ratio test or any Total Net Leverage Ratio test) and/or any cap expressed as a percentage of Consolidated Adjusted EBITDA or Consolidated Total Assets, (ii) the absence of a Default or Event of Default (or any type of Default or Event of Default), (iii) the making and/or accuracy of any representation and/or warranty or (iv) compliance with availability under any basket (including any basket expressed as a percentage of Consolidated Adjusted EBITDA or Consolidated Total Assets), in each case, a condition to (A) the consummation of any transaction in connection with any acquisition or similar Investment (including the assumption or incurrence of Indebtedness), (B) the making of any Restricted Payment, (C) the making of any Restricted Debt Payment and/or (D) the consummation of any Disposition (any transaction referred to in the preceding clauses (A) through (D), a “Limited Condition Transaction”), the determination of whether the relevant condition is satisfied may be made, at the election of the Borrower Representative, (1) in the case of any acquisition or similar Investment (including with respect to any Indebtedness contemplated or incurred in connection therewith), at the time of (or on the basis of the financial statements for the most recently ended Test Period at the time of) either (x) the execution of the definitive agreement with respect to such acquisition or Investment, (y) in connection with an acquisition to which the United Kingdom City Code on Takeover and Mergers (or any comparable Requirement of Law) applies, the date on which a “Rule 2.7 announcement” of a firm intention to make an offer in respect of the target of an acquisition (or equivalent notice under comparable Requirements of Law) or (z) the consummation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of such acquisition or Investment, (2) in the case of any Restricted Payment (including with respect to any Indebtedness contemplated or incurred in connection therewith), at the time of (or on the basis of the financial statements for the most recently ended Test Period at the time of) (x) the declaration of such Restricted Payment or (y) the making of such Restricted Payment, (3) in the case of any Restricted Debt Payment (including with respect to any Indebtedness contemplated or incurred in connection therewith), at the time of (or on the basis of the financial statements for the most recently ended Test Period at the time of) (x) delivery of irrevocable (which may be conditional) notice with respect to such Restricted Debt Payment or (y) the making of such Restricted Debt Payment, or (4) in the case of any Disposition (including with respect to any Indebtedness incurred, repaid or prepaid in connection therewith), at the time of (x) the execution of the definitive agreement with respect to the relevant Disposition or (y) consummation of the relevant Disposition, in each case of the foregoing clauses (1) through (4), after giving effect, on a Pro Forma Basis, to (I) the relevant acquisition, Investment, Restricted Payment, Restricted Debt Payment, Disposition and/or any related Indebtedness (including the intended use of proceeds thereof) and (II) to the extent definitive documents in respect thereof have been executed, the Restricted Payment has been declared or delivery of notice with respect to a Restricted Debt Payment has been given (which definitive documents, declaration or notice has not terminated or expired without the consummation thereof), any other Subject Transaction that the Borrower Representative has elected to treat in accordance with this clause (a). If the Borrower has made an election in accordance with this Section 1.12 to test the permissibility of any Limited Condition Transaction at a time prior to the consummation of such Limited Condition Transaction as specified in the preceding sentence (such applicable prior test date, the “LCT Test Date”), then in connection with any calculation of any ratio, test or basket availability with respect to the incurrence of Indebtedness or Liens, the making of Restricted Debt Payments, the consummation of any acquisition or Investment, mergers, any Disposition, the prepayment, redemption, purchase, defeasance or other satisfaction of Indebtedness, or the designation of a Subsidiary as an Unrestricted Subsidiary or as a Restricted Subsidiary (each, a “Subsequent Transaction”) following the relevant LCT Test Date and prior to the earlier of the date of consummation or abandonment of such Limited Condition Transaction, for purposes of determining whether such Subsequent Transaction is permitted under this Agreement, any such ratio, test or basket shall be required to be satisfied assuming such Limited Condition Transaction and other Subject Transactions in connection therewith (including any incurrence of Indebtedness and the use of proceeds thereof) have been consummated. (b) For purposes of determining the permissibility of any action, change, transaction or event that requires a calculation of any financial ratio or test (including, without limitation, Section 6.10(a) hereof, any First Lien Net Leverage Ratio test, any Secured Net Leverage Ratio test, any Total Net Leverage Ratio test and/or the amount of Consolidated Adjusted EBITDA or Consolidated Total Assets), such financial ratio or test shall be calculated at the time such action is taken (subject to clause (a) above), such change is made, such transaction is consummated or such event occurs, as the case may be, and no Default or Event of Default shall be deemed to have occurred solely as a result of a change in such financial ratio or test occurring after such calculation, or after the time such action is taken, such change is made, such transaction is consummated or such event occurs, as the case may be. (c) Notwithstanding anything to the contrary herein, with respect to any amount incurred or transaction entered into (or consummated) in reliance on a provision of this Agreement that does not require compliance with a financial ratio or test (including, without limitation, any First Lien Net Leverage Ratio test, any Secured Net Leverage Ratio test and/or any Total Net Leverage Ratio test) (any such amount, including any such amount drawn or deemed to have been drawn under any revolving credit facility, a “Fixed Amount”) substantially concurrently with any amount incurred or transaction entered into (or consummated) in reliance on a provision of this Agreement that requires compliance with a financial ratio or test (including, without limitation, Section 6.10(a) hereof, any First Lien Net Leverage Ratio test, any Secured Net Leverage Ratio test and/or any Total Net Leverage Ratio test) (any such amount, an “Incurrence-Based Amount”), it is understood and agreed that (i) any Fixed Amount shall be disregarded in the calculation of the financial ratio or test applicable to the relevant Incurrence-Based Amount and (ii) except as provided in clause (i), pro forma effect shall be given to the entire transaction. The Borrower Representative may elect that any amount incurred or transaction entered into (or consummated) in reliance on one or more of any Incurrence-Based Amount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Fixed Amount in its sole discretion; provided, that unless the Borrower Representative elects otherwise and except as set forth in the Incremental Calculation Methodology, each such amount or transaction shall be deemed incurred, entered into or consummated first under any Incurrence-Based Amount to the maximum extent permitted thereunder. (d) The principal amount of any non-interest bearing Indebtedness or other discount security constituting Indebtedness at any date shall be the principal amount thereof that would be shown on a balance sheet of Holdings dated such date prepared in accordance with GAAP. (e) 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granting of a Lien for purposes of Section 6.02. (f) With respect to any pro forma calculation that is required to be made in connection with any acquisition or similar Investment in respect of which financial statements for the applicable target are not available for the same Test Period for which financial statements of Holdings are available, Holdings shall make the relevant calculation on the basis of the relevant available financial statements (even if for differing periods) or such other commercially reasonable basis as the Borrower Representative may elect. (g) In connection with the implementation or assumption of any revolving commitment and/or any delayed draw commitment in reliance on any Incurrence-Based Amount, the Borrower Representative may, in its sole discretion either (i) elect to treat all or any portion of such revolving commitment and/or delayed draw commitment as having been fully drawn on the date of implementation or assumption (such commitment (or portion thereof), a “Specified Commitment”), in which case (x) Holdings shall not be required to comply with any financial ratio or test in connection with any drawing thereunder after the date of incurrence or assumption and (y) other than for purposes of (A) the Applicable Rate, (B) the Commitment Fee Rate, (C) the Required Excess Cash Flow Percentage, (D) [reserved] and/or (E) actual compliance with Section 6.10(a), the amount of such Specified Commitment shall be deemed to have been an actual incurrence of Indebtedness thereunder on the date of implementation or assumption for purposes of calculating any Incurrence-Based Amount or (ii) elect to test the permissibility of all or any portion of any drawing under such revolving commitment and/or delayed draw commitment on the date of such drawing (if any), in which case, such revolving commitment and/or delayed draw commitment (or portion thereof) shall only be treated as drawn for purposes of any Incurrence-Based Amount to the extent of any actual drawing thereunder. Notwithstanding anything herein to the contrary, any undrawn Commitments hereunder incurred in reliance on clause (ii) of the immediately preceding sentence shall be disregarded from any calculation of the “Required Lenders”, the “Required Revolving Lenders” or the “Required Term Loan Lenders”, in each case, except to the extent the applicable borrower would have capacity to draw thereunder as of the time of determination. It is understood and agreed that the Borrower Representative may, at any time in its sole discretion, make or change an election under clauses (i) and/or (ii) with respect to all or any portion of any revolving commitment and/or delayed draw commitment. Section 1.13. Effect of Benchmark Transition Event. (a) Notwithstanding anything to the contrary in this Agreement or any other Loan Documents, if the Administrative Agent determines (which determination shall be conclusive absent manifest error), or the Borrower Representative or Required Revolving Lenders notify the Administrative Agent (with, in the case of the Required Revolving Lenders, a copy to the Borrower Representative) that the Borrower Representative or Required Revolving Lenders (as applicable) have determined with respect to an Alternate Currency, that: (i) adequate and reasonable means do not exist for ascertaining the Relevant Rate for such Alternate Currency for any Interest Period hereunder, including because the Relevant Rate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such Alternate Currency is not available or published on a current basis at such time and such circumstances are unlikely to be temporary; or (ii) the administrator of the Relevant Rate for such Alternate Currency or a Governmental Authority having jurisdiction over the Administrative Agent or such administrator has made a public statement identifying a specific date after which the Relevant Rate for such Alternate Currency shall no longer be made available or used for determining the interest rate of loans denominated in such Alternate Currency, provided that, at the time of such statement, there is no successor administrator that is reasonably satisfactory to the Administrative Agent that will continue to provide the Relevant Rate for such Alternate Currency after such specific date (such specific date, the “Scheduled Unavailability Date”); or (iii) the administrator of the Relevant Rate for such Alternate Currency or a Governmental Authority having jurisdiction over such administrator has made a public statement announcing that all Interest Periods and other tenors of the Relevant Rate are no longer representative; or (iv) syndicated loans being executed at the time of such determination, or that include language similar to that contained in this Section 1.13, are being executed or amended (as applicable) to incorporate or adopt a new benchmark interest rate to replace the Relevant Rate for such Alternate Currency, then, reasonably promptly after such determination by the Administrative Agent or receipt by the Administrative Agent of such notice from the Borrower Representative or the Required Revolving Lenders, notwithstanding anything to the contrary in Section 9.02, the Administrative Agent and the Borrower Representative may amend (without the consent of any other Person) this Agreement solely for the purpose of replacing the Relevant Rate for such Alternate Currency in accordance with this Section 1.13 with, in the case of any Alternate Currency, another alternate benchmark rate giving due consideration to any evolving or then existing convention for comparable syndicated credit facilities for such alternative benchmarks for such Alternate Currency and including any mathematical or other adjustments to such benchmark giving due consideration to any evolving or then existing convention for comparable syndicated credit facilities for such benchmarks for such Alternate Currency, which adjustment or method for calculating such adjustment shall be published on an information service as selected by the Administrative Agent from time to time in its reasonable discretion in consultation with the Borrower Representative and may be periodically updated (each, an “Adjustment”). Any such proposed rate to replace the Relevant Rate shall be a “Alternate Currency Successor Rate”, and any such amendment shall become effective at 5:00 p.m. on the fifth Business Day after the Administrative Agent shall have posted such proposed amendment to all Lenders unless, prior to such time, Lenders comprising the Required Lenders have delivered to the Administrative Agent written notice that such Required Lenders object to such amendment. Any Alternate Currency Successor Rate shall be applied in a manner consistent with market practice for comparable syndicated loans being executed at the time of such determination; provided that to the extent such market practice is not administratively feasible for the Administrative Agent, such Alternate Currency Successor Rate shall be applied in a manner as otherwise reasonably determined by the Administrative Agent in consultation with the Borrower Representative. Notwithstanding anything to the contrary herein, if at any time any Alternate Currency Successor Rate as so determined would otherwise be less than, in the case of Initial Revolving Loans, the Floor, then such Alternate Currency Successor Rate with respect to such Initial Revolving Loans will be deemed to be the Floor, in each case, for the purposes of this Agreement and the other Loan Documents. In connection with the implementation of a Alternate Currency Successor Rate, the Administrative Agent will have the right to make Successor Rate Conforming Changes from time to time,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notwithstanding anything to the contrary herein or in any other Loan Document, any amendments implementing such Successor Rate Conforming Changes will become effective without any further action or consent of any other party to this Agreement (other than the Borrower Representative (such consent not to be unreasonably withheld or delayed)); provided that, with respect to any such amendment effected, the Administrative Agent shall post each such amendment implementing such Successor Rate Conforming Changes to the Borrower Representative and the Lenders reasonably promptly after such amendment becomes effective. (b) If, at the end of any Interest Period, relevant Interest Payment Date or payment period for interest calculated, no Alternate Currency Successor Rate has been determined in accordance with clause (a) of this Section 1.13 or the Scheduled Unavailability Date has occurred (as applicable), the Administrative Agent will promptly so notify the Borrower Representative and each Lender and thereafter, (x) the obligation of the Lenders to make or maintain Alternate Currency Loans in each Alternate Currency with respect to which such circumstances exist shall be suspended (to the extent of the affected Alternate Currency Loans, Interest Periods, Interest Payment Dates or payment periods) and (y) the Relevant Rate shall no longer be utilized in determining the Applicable Rate for such Alternate Currency, until the Alternate Currency Successor Rate has been determined in accordance with clause (a) for such Alternate Currency. Upon receipt of such notice, the Borrower Representative may revoke any pending request for a Borrowing of, conversion to or continuation of Alternate Currency Loans (to the extent of the affected Alternate Currency Loans, Interest Periods, Interest Payment Dates or payment periods) or, failing that, (i) if the requested Loans are denominated in an Alternate Currency, will be deemed to have converted such request into a request for Loans at a rate reflecting the generally accepted then- prevailing market rate convention (including any mathematical or other adjustments thereto) as agreed by the Administrative Agent and the Borrower Representative; provided that if no generally accepted then-prevailing market rate convention exists at that time, the Administrative Agent and the Borrower Representative shall enter in an amendment to establish a mutually agreed alternative rate applicable to loans denominated in such Alternate Currency, which amendment shall become effective at 5:00 p.m. on the fifth Business Day after the Administrative Agent shall have posted such proposed amendment to all Lenders unless, prior to such time, the Required Lenders have delivered to the Administrative Agent written notice that such required lenders object to such alternative rate and (ii) any outstanding affected Alternate Currency Loans will be deemed to have been converted into Loans bearing interest at the rate described in the foregoing clause (i) for the Alternate Currency at the end of the applicable Interest Period. Section 1.14. Certain Determinations. (a) For the avoidance of doubt, in connection with any incurrence of Indebtedness under Section 2.22, so long as the incurrence of such Indebtedness was permitted immediately prior thereto (without giving pro forma effect to the incurrence thereof), then “Required Lenders” and “Required Revolving Lenders” shall be calculated on a Pro Forma Basis in accordance with Section 1.04, Section 2.22 and the definition of “Incremental Cap”; provided that any waiver, amendment or modification obtained on such basis (i) will become operative substantially contemporaneously with the incurrence of such Indebtedness and (ii) shall not affect the rights or duties under this Agreement of any Lender holding any Loan and/or Commitment under any then-outstanding Class in a manner that does not affect the rights or duties of the Lenders in respect of the Indebtedness incurred in reliance on Section 2.22 in connection with the relevant amendment. (b) With respect to any determination under the terms of this Agreement that is vested in any Borrower or the Borrower Representative, the Borrower Representative shall have a right, in its sole discretion (but not any obligation), to deliver notice of such determination to the Administrative Agent, together with a reasonably detailed description thereof, which notice shall be conclusive evidence that such determination satisfied the applicable standard under this Agreement or the relevant other Loan Document unless, within five Business Days following receipt of notice of such determination (and the related description) from the Borrower Representative, the Required Lenders deliver a written objection to such determination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Borrower Representative, which written objection states, with specificity, the basis upon which the Required Lenders object to such determination. (c) Notwithstanding anything to the contrary in this Agreement or in any other Loan Document, if, after delivery of any Compliance Certificate pursuant to Section 5.01(c), it is subsequently determined that the First Lien Net Leverage Ratio set forth in such Compliance Certificate is inaccurate for any reason and the result of such inaccuracy is that the Lenders received any amount of interest or any fee for any relevant period based on an Applicable Rate or Commitment Fee Rate that is greater than or less than the amount that would have applied if the First Lien Net Leverage Ratio set forth in such Compliance Certificate had been accurately reported, then, for all purposes under this Agreement, the Applicable Rate and the Commitment Fee Rate for each day during the relevant period shall be revised to be based upon the accurately determined First Lien Net Leverage Ratio and, in such event, (i) any shortfall in the amount of any applicable interest payment shall be due and payable within five Business Days following the date on which the Borrower Representative becomes aware of the relevant inaccuracy and (ii) the amount of any overpayment shall be deducted from the amount of any required interest or fee payment on the next Interest Payment Date. In the event that any inaccuracy in the calculation of the First Lien Net Leverage Ratio resulted in a shortfall in the amount of any required interest payment, no Default or Event of Default shall arise under this Agreement with respect thereto unless the relevant amount has not been paid in accordance with the preceding sentence within the period described in the preceding sentence. (d) With respect to determination of the permissibility of any transaction by Holdings and/or any subsidiary under this Agreement, the delivery by any Borrower of a third party valuation report from (i) a nationally recognized accounting, appraisal, investment banking or consulting firm or (ii) another firm reasonably acceptable to the Administrative Agent, in each case, shall be conclusive with respect to the value of the assets covered thereby. (e) Any determination of whether an action is taken “in the ordinary course of business” or “in a manner consistent with past practice” (or any similar expression) shall be made by the Borrower Representative in good faith. (f) It is understood and agreed for the avoidance of doubt that the carve-outs from the provisions of Section 5.16 and/or Article 6 may include items or activities that are not restricted by the relevant provision and the inclusion of any such item or activity shall not be construed to expand the scope of Section 5.16 and/or Article 6, as applicable. Section 1.15. Conflicts. Notwithstanding anything to the contrary contained herein or in any other Loan Document, in the event of any conflict or inconsistency between any term or provision of this Agreement (excluding the Exhibits hereto) and any term or provision of any Exhibit to this Agreement, the term or provision of this Agreement shall govern, and the Borrower Representative shall be entitled to make such revisions to the relevant term or provision of the applicable Exhibit to ensure that such term or provision is consistent with the corresponding term or provision of this Agreement. Section 1.16. Certain Matters. (a) It is understood and agreed that (i) with respect to any Default or Event of Default, the words “exists,” “is continuing” or any similar expression with respect thereto shall mean that the Default or Event of Default has occurred and has not yet been cured or waived; (ii) if any Default or Event of Default occurs due to (A) the failure by Holdings and/or any Restricted Subsidiary to take any action by a specified time, such Default or Event of Default shall be deemed to have been cured at the time, if any, that the applicable Person takes such action or (B) the taking of any action by Holdings and/or any Restricted Subsidiary that is not then permitted by the terms of this Agreement or any other Loan Document, such Default or Event of Default shall be deemed to be cured on the earlier to occur of (1) the date on which such action would be permitted at such time to be taken under this Agreement and (2) the date on which such action is unwound or modified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extent necessary so that the modified action is permitted by this Agreement or the other relevant Loan Document; and (iii) if any Default or Event of Default occurs that is subsequently cured (a “Cured Default”), any other Default or Event of Default resulting from the making or deemed making of any representation or warranty by any Loan Party or the taking of any action by any Loan Party or any Subsidiary of any Loan Party, in each case which subsequent Default or Event of Default would not have arisen had the Cured Default not occurred, shall be deemed to be cured automatically upon, and simultaneously with, the cure of the Cured Default, in each case under this clause (iii), unless any Responsible Officer of any Loan Party had actual knowledge of the Default or Event of Default underlying the Cured Default at the time of the taking of the relevant action (or such other resulting Default or Event of Default at the time of the making or deemed making of the relevant representation or warranty or the taking of the relevant action) and failed to timely deliver notice thereof to the Administrative Agent to the extent required pursuant to Section 5.01(c); provided that, in the case of clauses (ii)(B) and (iii) above, such deemed cure shall only apply to the extent that no Responsible Officer of the Borrower was aware of the existence of (x) in the case of clause (ii)(B), any such Default or Event of Default so deemed to be cured at the time of the taking of the relevant action and (y) in the case of clause (iii), the Cured Default that caused the relevant subsequent Default or Event of Default to arise at the time of the making or deemed making of the relevant representation or warranty or the taking of the relevant action. (b) It is understood that any time period provided in this Agreement to cure any Default or Event of Default may be extended or stayed by a court of competent jurisdiction to the extent the relevant Default or Event of Default is the subject of litigation. (c) [reserved]. (d) Notwithstanding anything herein or in any other Loan Document to the contrary, no officer, director or other representative or Holdings, any Borrower or any subsidiary thereof shall have any personal liability in connection with any representation, warranty or other certification in, or made pursuant to, this Agreement or any other Loan Document. Section 1.17. [Reserved]. Section 1.18. Rates. (a) The Administrative Agent does not warrant or accept any responsibility for, and shall not have any liability with respect to, the continuation of, administration of, submission of, calculation of or any other matter related to Alternate Base Rate, the Term SOFR Screen Rate, Term SOFR, Relevant Rate or Published EURIBOR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the Term SOFR Screen Rate, Term SOFR, Relevant Rate or Published EURIBOR Rate or any other Benchmark prior to its discontinuance or unavailability, or the effect, implementation or composition of any Conforming Changes. The Administrative Agent and its affiliates or other related entities may, in its business, engage in transactions that affect the calculation of Base Rate, the Term SOFR Screen Rate, Term SOFR, Relevant Rate or Published EURIBOR Rate, any alternative, successor or replacement rate (including any Benchmark Replacement) or any relevant adjustments thereto, in each case, in a manner adverse to the Borrower (but not with the specific intent of adversely impacting the Borrower). The Administrative Agent may select information sources or services in its reasonable discretion to ascertain Base Rate, the Term SOFR Reference Rate, Term SOFR, Relevant Rate or Published EURIBOR Rate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otherwise and whether at law or in equity), for any error or calculation of any such rate (or component thereof) provided by any such information source or service Section 1.19. Division of Limited Liability Company.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hereunder (and each division of any limited liability company that is a subsidiary, Restricted Subsidiary, Unrestricted Subsidiary, joint venture or any other like term shall also constitute such a Person or entity). ARTICLE 2 THE CREDITS Section 2.01. Commitments. (a) Subject to the terms and conditions set forth herein, (i) each Initial Term Lender severally, and not jointly, agrees to make term loans (the “Initial Term Loans”) to the Borrower on the Closing Date in Dollars in a principal amount not to exceed its Initial Term Loan Commitment; and (ii) each Initial Revolving Lender severally, and not jointly, agrees to make revolving loans (the “Initial Revolving Loans”) to the Borrowers in Dollars or any Alternate Currency as may be requested by a Borrower, at any time and from time to time on and after the Closing Date, and until the earlier of the Initial Revolving Credit Maturity Date and the termination of the Initial Revolving Credit Commitment of such Initial Revolving Lender in accordance with the terms hereof; provided, that, after giving effect to any Borrowing of Revolving Loans, the Outstanding Amount of such Initial Revolving Lender’s Revolving Credit Exposure shall not exceed such Initial Revolving Lender’s Revolving Credit Commitment. Within the foregoing limits and subject to the terms, conditions and limitations set forth herein, Revolving Loans may be borrowed, paid, repaid and reborrowed. Amounts paid or prepaid in respect of the Initial Loans may not be reborrowed. (b) 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Applicable Borrower, which Loans shall not exceed for any such Lender at the time of any incurrence thereof the Additional Commitment of such Class of such Lender as set forth in the applicable Refinancing Amendment, Extension Amendment or Incremental Facility Amendment. Section 2.02. Loans and Borrowings. (a) Each Loan shall be made as part of a Borrowing consisting of Loans of the same Class and Type made by the Lenders ratably in accordance with their respective Commitments of the applicable Class. (b) [Reserved]. (c) At the commencement of each Interest Period for any Alternate Currency Borrowing and Term SOFR Rate Borrowing (other than Initial Revolving Loan Borrowings on the Closing Date),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Borrowing shall comprise an aggregate principal amount that is an integral multiple of (i) in the case of a Term SOFR Rate Borrowing, $100,000 and not less than $1,000,000, (ii) in the case of a Alternate Currency Borrowing denominated in Euros, €100,000 and not less than €1,000,000 or (iii) in the case of a Alternate Currency Borrowing denominated in any Alternate Currency (other than Euros), the equivalent of $100,000 and not less than $1,000,000 in such Alternate Currency. Each ABR Borrowing (other than Initial Revolving Loan Borrowings on the Closing Date) when made shall be in a minimum principal amount of $250,000 and in an integral multiple of $100,000; provided that an ABR Revolving Loan Borrowing may be made in a lesser aggregate amount that is (x) equal to the entire aggregate unused Revolving Credit Commitments or (y) required to finance the reimbursement of an LC Disbursement as contemplated by Section 2.05(e). Borrowings of more than one Type and Class may be outstanding at the same time; provided that there shall not at any time be more than a total of 15 different Interest Periods in effect for Alternate Currency Borrowings and Term SOFR Rate Borrowings, taken together, at any time outstanding (or such greater number of different Interest Periods as the Administrative Agent may agree from time to time). (d) Notwithstanding any other provision of this Agreement, no Borrower shall, nor shall any Borrower be entitled to, request, or to elect to convert or continue, any Borrowing if the Interest Period requested with respect thereto would end after the Maturity Date applicable to the relevant Loans. Section 2.03. Requests for Borrowings. Each Term Loan Borrowing, each Revolving Loan Borrowing, each conversion of Term Loans or Revolving Loans from one Type to the other, and each continuation of Alternate Currency Loans or Term SOFR Rate Loans shall be made upon irrevocable notice by the Applicable Borrower to the Administrative Agent, which may be given by (A) telephone or (B) a Borrowing Request or an Interest Election Request, as applicable; provided that any telephonic notice must be promptly confirmed in writing by delivery to the Administrative Agent of a Borrowing Request or an Interest Election Request, as applicable (provided that any notice in respect of any Term Loan Borrowing and/or any Revolving Loan Borrowing to be made (x) in connection with any acquisition, investment or repayment or redemption of Indebtedness may be conditioned on the closing of such Permitted Acquisition, permitted Investment or permitted repayment or redemption of Indebtedness or (y) for any other purpose to which the Administrative Agent may consent (such consent not to be unreasonably withheld, conditioned or delayed), in each case, may be conditioned on the occurrence of the relevant event). Each such notice must be in the form of a Borrowing Request or an Interest Election Request, as applicable, appropriately completed and signed by a Responsible Officer of the Applicable Borrower or by telephone (and promptly confirmed by delivery of a Borrowing Request or an Interest Election Request, as applicable, appropriately completed and signed by a Responsible Officer of the Borrower Representative) and must be received by the Administrative Agent (by hand delivery or other electronic transmission (including “.pdf” or “.tif”)) not later than (i) (x) 1:00 p.m. three Business Days prior to the requested day of any Borrowing of, conversion to or continuation of Alternate Currency Loans and (y) 1:00 p.m. three US Government Securities Business Days prior to the requested day of any Borrowing of, conversion to or continuation of Term SOFR Rate Loans (or, in each case, one Business Day in the case of any Borrowing of ABR Loans or Term SOFR Rate Loans denominated in Dollars to be made on the Closing Date) and (ii) 11:00 a.m. on the requested date of any Borrowing of or conversion to ABR Loans (or, in each case, such later time as is reasonably acceptable to the Administrative Agent); provided, however, that if the Applicable Borrower wishes to request (x) Alternate Currency Loans having an Interest Period of other than one, two, three or six months in duration or (y) Term SOFR Rate Loans having an Interest Period of other than one, three or six months in duration, in each case, as provided in the definition of “Interest Period”, (A) the applicable notice from the Applicable Borrower must be received by the Administrative Agent not later than 1:00 p.m. four Business Days prior to the requested date of the relevant Borrowing, conversion or continuation (or such later time as is reasonably acceptable to the Administrative Agent), whereupon the Administrative Agent shall give prompt notice to the appropriate Lenders of such request and determine whether the requested Interest Period is available to them and (B) not later than 12:00 p.m. three Business Days before the requested date of the relevant Borrowing, conversion or continuation, the Administrative Agent shall notify the Applicable Borrower whether or not the requested Interest Period is available to the appropriate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If no election as to the Type of Borrowing is specified, then the requested Borrowing shall be an ABR Borrowing (if denominated in Dollars). If no Interest Period is specified with respect to any requested Alternate Currency Borrowing or Term SOFR Rate Borrowing, then the Applicable Borrower shall be deemed to have selected an Interest Period of one month’s duration. The Administrative Agent shall advise each Lender of the details and amount of any Loan to be made as part of the relevant requested Borrowing (x) in the case of any ABR Borrowing, on the same Business Day of receipt of a Borrowing Request in accordance with this Section or (y) in the case of any Alternate Currency Borrowing or Term SOFR Rate Borrowing, no later than one Business Day following receipt of a Borrowing Request in accordance with this Section. Section 2.04. [Reserved]. Section 2.05. Letters of Credit. (a) General. Subject to the terms and conditions set forth herein, (i) each Issuing Bank agrees, in each case in reliance upon the agreements of the other Revolving Lenders set forth in this Section 2.05, (A) from time to time on any Business Day during the period from the Closing Date to the fifth Business Day prior to the Latest Revolving Credit Maturity Date, upon the request of the Borrower, to issue Letters of Credit (subject, in the case of Commercial Letters of Credit, to the consent of the applicable Issuing Bank), in each case, in Dollars or any Alternate Currency, issued on a sight basis only (with respect to any Letter of Credit in the form of a letter of credit) for the account of Holdings, the Borrower and/or any of its Restricted Subsidiaries (provided that the Applicable Borrower will be the applicant) and to amend or extend any Letter of Credit previously issued by it, in accordance with Section 2.05(a), and (B) to honor any drawings under any Letter of Credit; provided that no Issuing Bank shall be required to issue any Letter of Credit if the Stated Amount of such Letter of Credit, taken together with the aggregate Stated Amount of all other then- outstanding Letters of Credit then issued by such Issuing Bank would exceed such Issuing Bank’s Letter of Credit Commitment, and (ii) each Revolving Lender severally agrees to participate in each Letter of Credit as provided in Section 2.05(d); provided that: no Issuing Bank shall be required to issue any Letter of Credit if (x) any order, judgment or decree of any Governmental Authority with jurisdiction over such Issuing Bank shall by its terms purport to enjoin or restrain such Issuing Bank from issuing such Letter of Credit, or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(y) the issuance of such Letter of Credit would violate one or more policies to such Issuing Bank now or hereafter applicable to similarly situated borrowers under comparable credit facilities and letters of credit generally or (z) (I) in the case of Jefferies, such Letter of Credit is not a standby letter of credit denominated in Dollars and (II) in the case of Banco Santander, S.A., New York Branch, such Letter of Credit takes the form of a bank guarantee. (b) Notice of Issuance, Amendment, Extension; Certain Conditions. (i) 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Letter of Credit Request (it being understood that, to the extent applicable, the issuance of any Letter of Credit expressly for the benefit of any subsidiary that is not a Loan Party shall be contingent upon the Administrative Agent’s receipt of any documentation and other information with respect to such subsidiary that has not been previously provided with respect to any Loan Party, that is required by regulatory authorities under applicable “know your customer” and anti-money laundering rules and regulations, including the PATRIOT Act, and reasonably requested by the applicable Issuing Bank at least two Business Days prior to the requested date of issuance). To request an amendment or extension of an outstanding Letter of Credit, (other than any automatic extension of a Letter of Credit permitted under Section 2.05(b)) the Applicable Borrower shall submit a Letter of Credit Request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the applicable Issuing Bank or Issuing Banks selected by the Applicable Borrower (with a copy to the Administrative Agent) at least three Business Days in advance of the requested date of amendment or extension (or such shorter period as is acceptable to the applicable Issuing Bank), identifying the Letter of Credit to be amended or extended and specifying the proposed date (which shall be a Business Day) and other details of the amendment or extension. If requested by the applicable Issuing Bank in connection with any request for any Letter of Credit, the Applicable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Applicable Borrower to, or entered into by the Applicable Borrower with, the applicable Issuing Bank relating to any Letter of Credit, the terms and conditions of this Agreement shall control. No Letter of Credit, letter of credit application or other document entered into by the Applicable Borrower with any Issuing Bank relating to any Letter of Credit shall contain any representation or warranty, covenant or event of default not set forth in this Agreement (and to the extent any representation or warranty, covenant or event of default in any letter of credit application or any such other document is inconsistent herewith, the same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any representation or warranty, covenant or event of default is in any letter of credit application or any such other document inconsistent herewith, the same shall be deemed to automatically incorporate the applicable standards, qualifications, thresholds and exceptions set forth herein without action by any Person). No Letter of Credit may be issued, amended or extended unless (and with respect to clause (i) and (ii) below, upon the issuance, amendment, or extension of each Letter of Credit, the Applicable Borrower shall be deemed to represent and warrant that), after giving effect to such issuance, amendment or extension (i) the LC Exposure does not exceed the Letter of Credit Sublimit, and (ii) (A) the aggregate amount of the Initial Revolving Credit Exposure shall not exceed the aggregate amount of the Initial Revolving Credit Commitments then in effect, (B) the aggregate amount of the Additional Revolving Credit Exposure attributable to any Class of Additional Revolving Credit Commitments does not exceed the aggregate amount of the Additional Revolving Credit Commitments of such Class then in effect and (C) if such Letter of Credit has a term that extends beyond five Business Days prior to the Maturity Date applicable to the Revolving Credit Commitments of any Class, the aggregate amount of the LC Exposure attributable to Letters of Credit expiring after such date(1) does not exceed the aggregate amount of the Revolving Credit Commitments then in effect that are scheduled to remain in effect after such date or (2) is subject to Letter of Credit Support. (c) Expiration Date. (i) No Standby Letter of Credit shall expire later than the earlier of (A) the date that is one year after the date of the issuance of such Standby Letter of Credit and (B) the date that is five Business Days prior to the Latest Revolving Credit Maturity Date; provided, that any Standby Letter of Credit may provide for the automatic extension thereof for any number of additional periods of up to one year in duration (which additional periods shall not extend beyond the date referred to in the preceding clause (B) unless such Letter of Credit is subject to Letter of Credit Support). (ii) No Commercial Letter of Credit shall expire later than the earlier to occur of (A) 180 days after the issuance thereof and (B) the date that is five Business Days prior to the Latest Revolving Credit Maturity Date, unless such Letter of Credit is subject to Letter of Credit Support. (d) Participations. By the issuance of any Letter of Credit (or an amendment to any Letter of Credit increasing the amount thereof) and without any further action on the part of the applicable Issuing Bank or the Revolving Lenders, the applicable Issuing Bank hereby grants to each Revolving Lender, and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Revolving Lender hereby acquires from such Issuing Bank, a participation in such Letter of Credit equal to such Revolving Lender’s Applicable Revolving Credit Percentage of the aggregate amount available to be drawn under such Letter of Credit (in respect of any Letter of Credit issued in an Alternate Currency, expressed in the Dollar Equivalent thereof).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Applicable Borrower on the date due as provided in paragraph (d) of this Section, or of any reimbursement payment required to be refunded to the Applicable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reinstatement or extension of any Letter of Credit or the occurrence and continuance of a Default or Event of Default or reduction or termination of the Revolving Credit Commitments, and that each such payment shall be made without any offset, abatement, withholding or reduction whatsoever. (e) Reimbursement. (i) If the applicable Issuing Bank makes any LC Disbursement in respect of a Letter of Credit, the Applicable Borrower shall reimburse such LC Disbursement by paying to the Administrative Agent (or, in the case of Commercial Letters of Credit, the applicable Issuing Bank) an amount equal to such LC Disbursement not later than 1:00 p.m. two Business Days (or if the Applicable Borrower receives notice of such LC Disbursement after 11:00 a.m., two Business Days after the date of receipt of such notice) immediately following the date on which the Applicable Borrower receives notice of such LC Disbursement under paragraph (f) of this Section; provided that the Applicable Borrower may, subject to the conditions to borrowing set forth herein, request in accordance with Section 2.03 or 2.04 that such payment be financed (A) in the case of a Letter of Credit denominated in Dollars, with an ABR Revolving Loan Borrowing denominated in Dollars in an equivalent amount and (B) in the case of a Letter of Credit denominated in an Alternate Currency, with a Revolving Loan denominated in such Alternate Currency in an equivalent amount (any such Revolving Loan Borrowing, a “Letter of Credit Reimbursement Loan”), and, to the extent so financed, the obligation of the Applicable Borrower to make such payment shall be discharged and replaced by the resulting Borrowing. If the Applicable Borrower fails to make such payment when due, the Administrative Agent shall notify each Revolving Lender of the applicable LC Disbursement, the payment then due from the Applicable Borrower in respect thereof and such Revolving Lender’s Applicable Revolving Credit Percentage thereof. Promptly following receipt of such notice, each Revolving Lender shall pay to the Administrative Agent its Applicable Revolving Credit Percentage of the payment then due from the Applicable Borrower, in the same manner as provided in Section 2.07 with respect to Loans made by such Revolving Lender (and Section 2.07 shall apply, mutatis mutandis, to the payment obligations of the Revolving Lenders), and the Administrative Agent shall promptly pay to the applicable Issuing Bank the amounts so received by it from the Revolving Lenders. Promptly following receipt by the Administrative Agent of any payment from the Applicable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(ii) If any Revolving Lender fails to make available to the Administrative Agent for the account of the applicable Issuing Bank any amount required to be paid by such Revolving Lender pursuant to the foregoing provisions of this Section 2.05(e)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(or, in the case of any Letter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denominated in any other Alternate Currency, the Administrative Agent’s customary rate for interbank advances in such Alternate Currency)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 owing under this clause (ii) shall be conclusive absent manifest error. (f) Obligations Absolute. The obligation of the Applicable Borrower to reimburse LC Disbursements as provided in paragraph (d) of this Section 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obligations of the Applicable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such Issuing Bank; provided that the foregoing shall not be construed to excuse such Issuing Bank from liability to the Applicable Borrower to the extent of any direct damages suffered by the Applicable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any document presented which appears on its face to be in substantial compliance with the terms of any Letter of Credit, the applicable Issuing Bank may, in its sole discretion, either accept and make payment upon such document without responsibility for further investigation, regardless of any notice or information to the contrary, or refuse to accept and make payment upon such document if such document is not in strict compliance with the terms of such Letter of Credit. (g) Disbursement Procedures. The applicable Issuing Bank shall, within the time allowed following its receipt thereof, examine all documents purporting to represent a demand for payment under a Letter of Credit. Such Issuing Bank shall promptly notify the Administrative Agent and the Applicable Borrower by electronic means or by telephone (confirmed by electronic means) upon any LC Disbursement thereunder; provided that no failure to give or delay in giving such notice shall relieve the Applicable Borrower of its obligation to reimburse such Issuing Bank and the Revolving Lenders with respect to any such LC Disbursement. (h) Interim Interest. If any Issuing Bank makes any LC Disbursement, unless the Applicable Borrower reimburses such LC Disbursement in full on the date such LC Disbursement is made, the unpaid amount thereof shall bear interest, for each day from and including the date such LC Disbursement is made to but excluding the date that the Applicable Borrower reimburses such LC Disbursement (or the date on which such LC Disbursement is reimbursed with the proceeds of Loans, as applicable), at the rate per annum then applicable (x) in the case of any Letter of Credit denominated in Dollars, to Initial Revolving Loans that are ABR Loans and (y) in the case of any Letter of Credit denominated in any Alternate Currency, to Initial Revolving Loans that are Alternate Currency Loans in such Alternate Currency (or, to the extent of the participation in such LC Disbursement by any Revolving Lender of another Class, the rate per annum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applicable to the Revolving Loans of such other Class); provided that if the Applicable Borrower fails to reimburse such LC Disbursement when due pursuant to paragraph (d) of this Section, then Section 2.13(d) shall apply. Interest accrued pursuant to this paragraph shall be for the account of the applicable Issuing Bank, except that interest accrued on and after the date of payment by any Revolving Lender pursuant to paragraph (d) of this Section to reimburse such Issuing Bank shall be for the account of such Revolving Lender to the extent of such payment and shall be payable on the date on which the Applicable Borrower is required to reimburse the applicable LC Disbursement in full (and, thereafter, on demand). (i) Replacement or Resignation of an Issuing Bank; Designation of New Issuing Banks. (i) Any Issuing Bank may be replaced with the consent of the Administrative Agent (not to be unreasonably withheld or delayed) and the Borrower Representative at any time by written agreement among the Borrower Representative, the Administrative Agent and the successor Issuing Bank. The Administrative Agent shall notify the Revolving Lenders of any such replacement of an Issuing Bank. At the time any such replacement becomes effective, unless otherwise agreed by the replaced Issuing Bank, the Applicable Borrower shall pay all unpaid fees accrued prior to such date for the account of the replaced Issuing Bank pursuant to Section 2.12(b)(ii). From and after the effective date of any such replacement,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(ii) The Borrower Representative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paragraph (i) who agrees in writing to such designation shall be deemed to be an “Issuing Bank” (in addition to being a Revolving Lender) in respect of Letters of Credit issued or to be issued by such Revolving Lender in respect of its Letter of Credit Commitment (the amount of which Letter of Credit Commitment shall be specified in the agreement pursuant to which such Revolving Lender becomes an Issuing Bank), and, with respect to such Letters of Credit, such term shall thereafter apply to the other Issuing Bank and such Revolving Lender; provided, that for the avoidance of doubt, it is understood and agreed that the Letter of Credit Commitments of the other Issuing Banks shall not be reduced or otherwise be affected by the appointment of any additional Revolving Lender as an Issuing Bank pursuant to this paragraph (ii). (iii) Notwithstanding anything to the contrary contained herein, each Issuing Bank may, upon thirty days’ prior written notice to the Borrower Representative, each other Issuing Bank and the Lenders, resign as Issuing Bank, which resignation shall be effective as of the date referenced in such notice (but in no event less than thirty days (or such later date as the relevant Issuing Bank may agree) after the delivery of such written notice); provided, that the effectiveness of such resignation shall be conditioned on and subject to the appointment of a replacement Issuing Bank reasonably satisfactory to the Borrower Representative who agrees to assume the entire Letter of Credit Commitment of the resigning Issuing Bank, and no such resignation shall become effective unless and until such replacement Issuing Bank has accepted such appointment and agreed to provide such Letter of Credit Commitment on terms acceptable to the Borrower Representative; provided, further that, it is understood and agreed that in the event of any such resignation, any Letter of Credit then outstanding shall remain outstanding (irrespective of whether any amount have been drawn at such time). In the event of any such resignation of any Issuing Bank, the Borrower Representative shall be entitled, but shall not be obligated, to appoint another Revolving Lender that is willing, in its sole discretion to accept such appointment in writing as successor Issuing Bank in respect of such resigning Issuing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Bank; it being understood that the resignation of any such Issuing Bank shall not be effective in the event of a failure to appoint any such successor Issuing Bank and/or a failure of any Revolving Lender to accept such appointment as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 (j) Cash Collateralization. (i) If any Event of Default exists and the Loans have been declared due and payable in accordance with Article 7 hereof, then on the Business Day following the date on which the Borrower Representative receives notice from the Administrative Agent (at the direction of the Required Revolving Lenders) demanding the deposit of Cash collateral pursuant to this paragraph (i), the Borrower Representative shall deposit (or shall cause to be deposited), in an interest-bearing account with the Administrative Agent, in the name of the Administrative Agent and for the benefit of the Revolving Lenders (the “LC Collateral Account”), an amount in Cash equal to 100% of the LC Exposure as of such date (minus the amount then on deposit in the LC Collateral Account); provided that the obligation to deposit such Cash collateral shall become effective immediately, and such deposit shall become immediately due and payable, without demand or other notice of any kind, upon the occurrence of any Event of Default with respect to any Borrower described in Section 7.01(f) or (g). (ii) Any such deposit under clause (i) above shall be held by the Administrative Agent as collateral for the payment and performance of the Secured Obligations in accordance with the provisions of this paragraph (i). The Administrative Agent shall have exclusive dominion and control, including the exclusive right of withdrawal, over such account, and the Applicable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the Required Revolving Lenders) be applied to satisfy other Secured Obligations. If the Borrower Representative is required to provide an amount of Cash collateral hereunder as a result of the occurrence of an Event of Default, such amount (together with all interest and other earnings with respect thereto, to the extent not applied as aforesaid) shall be returned to the Borrower Representative promptly (but in no event later than three Business Days) after such Event of Default has been cured or waived. (k) Standard Letter of Credit Practice. Unless the Borrower specifies otherwise in the applicable Letter of Credit Request, the Issuing Bank at its option may issue each standby letter of credit issued hereunder subject to (i) the Uniform Customs and Practice for Documentary Credits (2007 Revision), International Chamber of Commerce Publication No. 600, or any successor version thereof or other code of commercial or standby letter of credit practices among banks adopted by the Issuing Bank in the ordinary course of its business as a standby letter of credit issuer and in effect at the time of reference (“UCP”), or (ii) the International Standby Practices, ISP98, International Chamber of Commerce Publication No. 590, or any successor version thereof or other code of standby letter of credit practices among banks adopted by the Issuing Bank in the ordinary course of its business as a standby letter of credit issuer and in effect at the time of reference (“ISP 98”), and (iii) to the extent not inconsistent with the UCP or ISP 98, as applicable, the laws of the State of New York. Section 2.06.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Section 2.07. Funding of Borrowings. (a) Each Lender shall make each Loan to be made by it hereunder not later than (i) in the case of any Borrowing of ABR Loans requested on the date of such Borrowing, 2:00 p.m. or (ii) in each other case, 3:00 p.m., in each case of the foregoing clauses (i) and (ii), on the Business Day specified in the applicable Borrowing Request by wire transfer of immediately available funds to the account of the Administrative Agent most recently designated by it for such purpose by notice to the Lenders in an amount equal to such Lender’s respective Applicable Percentage. The Administrative Agent will make such Loans available to the Applicable Borrower by promptly crediting the amounts so received on the same Business Day, in like funds, to the account designated in the relevant Borrowing Request or as otherwise directed by the Borrower Representative; provided that ABR Revolving Loans (or Alternate Currency Loans in the case of any Letter of Credit denominated in any Alternate Currency) made to finance the reimbursement of any LC Disbursement as provided in Section 2.05(e) shall be remitted by the Administrative Agent to the applicable Issuing Bank. (b) Unless the Administrative Agent has received notice from any Lender that such Lender will not make available to the Administrative Agent such Lender’s share of any Borrowing prior to the proposed date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any Lender has not in fact made its share of the applicable Borrowing available to the Administrative Agent, then the applicable Lender and the Borrower Representative severally agree to pay to the Administrative Agent forthwith on demand (without duplication)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(or, with respect to any amount denominated in any other Alternate Currency, the rate of interest per annum at which overnight deposits in the applicable Alternate Currency, on an amount approximately equal to the amount with respect to which such rate is being determined, would be offered for such day by the Administrative Agent in the applicable offshore interbank market for such currency) and a rate determined by the Administrative Agent in accordance with banking industry rules on interbank compensation or (ii) in the case of the Borrower Representative, the interest rate applicable to Loans comprising such Borrowing at such time. If such Lender pays such amount to the Administrative Agent, then such amount shall constitute such Lender’s Loan included in such Borrowing and the obligation of the Borrower Representative to repay the Administrative Agent such corresponding amount pursuant to this Section 2.07(b) shall cease. If the Borrower Representative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Applicable Borrower or any other Loan Party may have against any Lender as a result of any default by such Lender hereunder. Section 2.08. Type; Interest Elections. (a) Each Borrowing shall initially be of the Type specified in the applicable Borrowing Request and, in the case of any Term SOFR Rate Borrowing or Alternate Currency Term Rate Loan, shall have an initial Interest Period as specified in such Borrowing Request. Thereafter, the Borrower Representative may elect to convert any Borrowing (i) denominated in Dollars to a Borrowing of a different Type or to continue such Borrowing and, in the case of a Term SOFR Rate Borrowing, may elect Interest Periods therefor or (ii) denominated in an Alternate Currency to a Borrowing of a different Type or to continue such Borrowing and, in the case of a Alternate Currency Term Rate Loan, may elect Interest Periods therefor, all as provided in this Section. The Borrower Representative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(b) To make an election pursuant to this Section, the Borrower Representative shall deliver an Interest Election Request, appropriately completed and signed by a Responsible Officer of the Borrower Representative, to the Administrative Agent in accordance with Section 2.03. If any such Interest Election Request requests a Term SOFR Rate Borrowing but does not specify an Interest Period, then the Borrower Representative shall be deemed to have selected an Interest Period of one month’s duration. (c) Promptly following receipt of an Interest Election Request, the Administrative Agent shall advise each applicable Lender of the details thereof and of such Lender’s portion of each resulting Borrowing. (d) If the Borrower Representative fails to deliver (or cause to be delivered) a timely Interest Election Request with respect to a Term SOFR Rate Borrowing or Term CORRA Borrowing prior to the end of the Interest Period applicable thereto, then, unless such Borrowing is repaid as provided herein, such Borrowing shall be converted at the end of such Interest Period to an ABR Borrowing or Canadian Prime Rate Borrowing, as applicable. Section 2.09. Termination and Reduction of Commitments. (a) Unless previously terminated, (i) the Initial Term Loan Commitments on the Closing Date shall automatically terminate upon the making of the Initial Term Loans on the Closing Date, (ii) [reserved], (iii) the Initial Revolving Credit Commitments shall automatically terminate on the Initial Revolving Credit Maturity Date, (iv)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automatically terminate and (v) the Additional Revolving Credit Commitments of any Class shall automatically terminate on the Maturity Date specified therefor in the applicable Refinancing Amendment, Extension Amendment or Incremental Facility Amendment, as applicable. (b) Upon delivery of the notice required by Section 2.09(c), the Borrower Representative may at any time terminate or from time to time reduce, the Revolving Credit Commitments of any Class; provided that (A) each reduction of the Revolving Credit Commitments of any Class shall be in an amount that is an integral multiple of $1,000,000 and not less than $1,000,000 and (B) the Borrower Representative shall not terminate or reduce the Revolving Credit Commitments of any Class if, after giving effect to any concurrent prepayment of Revolving Loans and/or the provision of Letter of Credit Support with respect to any outstanding Letter of Credit, the aggregate amount of the Revolving Credit Exposure attributable to the Revolving Credit Commitments of such Class would exceed the aggregate amount of the Revolving Credit Commitments of such Class; provided that, after the establishment of any Additional Revolving Credit Commitments, any such termination or reduction of the Revolving Credit Commitments of any Class shall be subject to the provisions set forth in Section 2.22, 2.23 and/or 9.02, as applicable. (c) The Borrower Representative shall notify the Administrative Agent of any election to terminate or reduce any Revolving Credit Commitment under paragraph (b) of this Section in writing at least three Business Days prior to the effective date of such termination or reduction (or such later date to which the Administrative Agent may agree), specifying such election and the effective date thereof. Promptly following receipt of any notice, the Administrative Agent shall advise the Revolving Lenders of each applicable Class of the contents thereof. Each notice delivered by the Borrower Representative pursuant to this Section shall be irrevocable; provided that any such notice may state that it is conditioned upon the effectiveness of other transactions, in which case such notice may be revoked by the Borrower Representative (by written notice to the Administrative Agent on or prior to the specified effective date) if such condition is not satisfied. Any termination or reduction of any Revolving Credit Commitment pursuant to this Section 2.09(c) shall be permanent. Upon any reduction of any Revolving Credit Commitment, the Revolving Credit Commitment of each Revolving Lender of the relevant Class shall be reduced by such Revolving Lender’s Applicable Percentage of the amount of such reduction.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Section 2.10. Repayment of Loans; Evidence of Debt. (a) (i) The Borrower hereby unconditionally promises to repay the outstanding principal amount of the Initial Term Loans in Dollars to the Administrative Agent for the account of each Term Lender (A) on each Scheduled Payment Date (commencing with the Fiscal Quarter ending March 31, 2027) prior to the Initial Term Loan Maturity Date (each such date being referred to as a “Loan Installment Date”), in each case, in an amount equal to 0.25% of the original principal amount of the Initial Term Loans outstanding on the Closing Date (as such payments may be reduced from time to time as a result of the application of prepayments in accordance with Section 2.11 and repurchases and assignments in accordance with Section 9.05(g) or increased in connection with the incurrence of Incremental Term Loans), and (B) on the Initial Term Loan Maturity Date, in an amount equal to the remainder of the principal amount of the Initial Term Loans outstanding on such date, together, in each case, in the same currency as initially borrowed and with accrued and unpaid interest on the principal amount to be paid to but excluding the date of such payment. (ii) [reserved]. (iii) The Borrower shall repay the Additional Term Loans of any Class made to it in such scheduled amortization installments and on such date or dates as shall be specified therefor in the applicable Refinancing Amendment, Incremental Facility Amendment or Extension Amendment (as such payments may be reduced from time to time as a result of the application of prepayments in accordance with Section 2.11 or repurchases in accordance with Section 9.05(g) or increased as a result of any increase in the amount of such Additional Term Loans of such Class pursuant to Section 2.22(a)). (b) (i) The Borrowers hereby unconditionally promise, severally and not jointly, to pay in Dollars or the relevant Alternate Currency, as applicable (A) to the Administrative Agent for the account of each Initial Revolving Lender, the then-unpaid principal amount of the Initial Revolving Loans of such Lender on the Initial Revolving Credit Maturity Date and (B) to the Administrative Agent for the account of each Additional Revolving Lender, the then-unpaid principal amount of each Additional Revolving Loan of such Additional Revolving Lender on the Maturity Date applicable thereto. (ii) On the Maturity Date applicable to the Revolving Credit Commitments of any Class, the Borrowers, as applicable, shall (A) cancel and return outstanding Letters of Credit (or alternatively, with respect to any outstanding Letter of Credit, provide Letter of Credit Support with respect thereto), in each case to the extent necessary so that, after giving effect thereto, the aggregate amount of the Revolving Credit Exposure attributable to the Revolving Credit Commitments of any other Class does not exceed the Revolving Credit Commitments of such other Class then in effect and (B) make payment in full of all accrued and unpaid fees and all reimbursable expenses and other Obligations with respect to the Revolving Facility of the applicable Class then due, together with accrued and unpaid interest (if any) thereon. (c)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(d) The Administrative Agent shall maintain accounts in which it shall record (i) the amount of each Loan made hereunder, the Class, Type and currency thereof and the Interest Period (if any) applicable thereto, (ii) the amount of any principal or interest due and payable or to become due and payable from the Applicable Borrower to each Lender hereunder and (iii) the amount of any sum received by the Administrative Agent hereunder for the account of the Lenders or the Issuing Banks and each Lender’s or Issuing Bank’s share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(e) The entries made in the accounts maintained pursuant to paragraphs (c) or (d) of this Section shall be prima facie evidence of the existence and amounts of the obligations recorded therein (absent manifest error); provided that (i) the failure of any Lender or the Administrative Agent to maintain such accounts or any manifest error therein shall not in any manner affect the obligation of the Borrowers to repay the Loans in accordance with the terms of this Agreement, (ii) in the event of any inconsistency between the accounts maintained by the Administrative Agent pursuant to paragraph (d) of this Section and any Lender’s records, the accounts of the Administrative Agent shall govern and (iii) in the event of any inconsistency between the Register and any other accounts maintained by the Administrative Agent, the Register shall govern absent manifest error. (f) Any Lender may request that any Loan made by it be evidenced by a Promissory Note. In such event, the Applicable Borrower shall prepare, execute and deliver a Promissory Note to such Lender payable to such Lender and its registered permitted assigns; it being understood and agreed that such Lender (and/or its applicable permitted assign) shall be required to return such Promissory Note to the Borrower Representative in accordance with Section 9.05(b)(iii) and upon the occurrence of the Termination Date (or as promptly thereafter as practicable). If any Lender loses the original copy of its Promissory Note, it shall execute an affidavit of loss containing an indemnification provision that is reasonably satisfactory to the Borrower Representative. The obligation of each Lender to execute and deliver an affidavit of loss containing an indemnification provision that is reasonably satisfactory to the Borrower Representative shall survive the Termination Date. Section 2.11. Prepayment of Loans. (a) Optional Prepayments. (i) Upon prior notice in accordance with paragraph (a)(iii) of this Section, the Borrower shall have the right at any time and from time to time to prepay any Borrowing of Term Loans of one or more Classes (such Class or Classes to be selected by the Borrower Representative in its sole discretion) in whole or in part without premium or penalty (but subject, in the case of Borrowings of Initial Loans only, to Section 2.12(f)). Each such prepayment shall be paid to the Lenders in accordance with their respective Applicable Percentages of the relevant Class. (ii) Upon prior notice in accordance with paragraph (a)(iii) of this Section, the Borrowers shall have the right at any time and from time to time to prepay any Borrowing of Revolving Loans of any Class, in whole or in part without premium or penalty; provided that after the establishment of any Additional Revolving Loans, any such prepayment of any Borrowing of Revolving Loans of any Class shall be subject to the provisions set forth in Section 2.22, 2.23 and/or 9.02, as applicable. Each such prepayment shall be paid to the Revolving Lenders in accordance with their respective Applicable Percentages of the relevant Class. (iii) The Borrower Representative shall notify the Administrative Agent in writing of any prepayment under this Section 2.11(a) (A) in the case of any prepayment of a Term SOFR Rate Borrowing, not later than 1:00 p.m. three US Government Securities Business Days before the date of prepayment, (B) in the case of any prepayment of a Alternate Currency Borrowing, not later than 1:00 p.m. three Business Days before the date of prepayment or (C) in the case of any prepayment of an ABR Borrowing, not later than 11:00 a.m., on the date of prepayment (or, in each case, such later time as to which the Administrative Agent may reasonably agree). Each such notice shall be irrevocable (except as set forth in the proviso to this sentence) and shall specify the prepayment date and the principal amount of each Borrowing or portion or each relevant Class to be prepaid; provided that any notice of prepayment delivered by the Borrower Representative may be conditioned upon the effectiveness of other transactions, in which case such notice may be revoked by the Borrower Representative (by notice to the Administrative Agent on or prior to the specified effective date) if such condition is not satisfied. Promptly following receipt of any such notice relating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Section 2.02(c), or such lesser amount that is then outstanding with respect to such Borrowing being repaid (and in increments of $100,000 in excess thereof or such lesser incremental amount that is then outstanding with respect to such Borrowing being repaid). Each prepayment of Term Loans shall be applied to the Class or Classes of Term Loans specified in the applicable prepayment notice, and each prepayment of Term Loans of such Class or Classes made pursuant to this Section 2.11(a) shall be applied against the remaining scheduled installments of principal due in respect of the Term Loans of such Class or Classes in the manner specified by the Borrower Representative or, in the absence of any such specification on or prior to the date of the relevant optional prepayment, in direct order of maturity. (b) Mandatory Prepayments. (i) No later than the tenth Business Day after the date on which the financial statements with respect to each Fiscal Year of Holdings are required to be delivered pursuant to Section 5.01(b), commencing with the first full Fiscal Year ending after the Closing Date (or, at the option of the Borrower in its sole discretion, commencing with the first Fiscal Year ending after the Closing Date), the Borrowers shall prepay (or cause to be prepaid) the outstanding principal amount of Initial Loans and Additional Term Loans then subject to ratable prepayment requirements (the “Subject Loans”) in accordance with clause (vi) of this Section 2.11(b) in an aggregate principal amount (the “ECF Prepayment Amount”) equal to (x) the Required Excess Cash Flow Percentage of Excess Cash Flow of Holdings and its Restricted Subsidiaries for the Excess Cash Flow Period then ended, minus (y) in each case at the option of the Borrower Representative (to the extent not financed with the proceeds of long-term Indebtedness (other than revolving Indebtedness)), without duplication of any amounts deducted from the definition of “Excess Cash Flow”: (A) (1) the aggregate principal amount of any optional prepayment, repurchase, redemption or other retirement of any First Lien Debt (and in the case of any such First Lien Debt constituting revolving indebtedness, to the extent accompanied by a permanent reduction in the applicable revolving commitments) and (2) the aggregate principal amount of any optional prepayment, repurchase, redemption or other retirement of any Junior Lien Debt (and in the case of any such Junior Lien Debt constituting revolving indebtedness to the extent accompanied by a permanent reduction in the applicable revolving commitments), in each case, during such Excess Cash Flow Period or, at the option of the Borrower Representative, after the end of such Excess Cash Flow Period and prior to the date that the applicable prepayment is due, in each case of the foregoing clauses (1) and (2), (x) to the extent such prepayment, repurchase, redemption or other retirement is at a discount, in an amount equal to the cash paid in respect thereof and (y) excluding any such optional prepayment, repurchase, redemption or other retirement made during such Fiscal Year that reduced the amount required to be prepaid pursuant to this Section 2.11(b)(i) in any prior Fiscal Year of the Holdings; (B) the amount of any reduction in the outstanding principal amount of any Term Loan, any other First Lien Debt and/or any Junior Lien Debt resulting from any assignment to (and/or purchase by) Holdings or any Restricted Subsidiary of any such Indebtedness (and in the case of any such Indebtedness constituting revolving indebtedness, to the extent accompanied by a permanent reduction in the applicable revolving commitment) during such Excess Cash Flow Period or, at the option of the Borrower Representative, after the end of such Excess Cash Flow Period and prior to the date that the applicable prepayment is due, in each case, to the extent of the amount paid in Cash by Holdings or the applicable Restricted Subsidiary in connection with the relevant assignment and/or purchase, in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case, (x) to the extent such assignment and/or purchase is at a discount, in an amount equal to the cash paid in respect thereof and (y) excluding any such assignment and/or purchase made during such Fiscal Year that reduced the amount required to be prepaid pursuant to this Section 2.11(b)(i) in any prior Fiscal Year; (C) the amount of any Capital Expenditure, purchase of tangible assets, any acquisition or similar Investment, Restricted Payment, Restricted Debt Payment, payment in respect of any tax liability, payment in respect of any earnout or deferred purchase price, any make-whole payment, any amortization payment, any mandatory prepayment of any loan and/or the amount of any rental, interest or other payment made or to be made in respect of any lease, concession or license of property (including any capital lease, finance lease and/or operating lease) and/or any restructuring charge or other cash payment, in each case, (1) made during such Fiscal Year or after such Fiscal Year but prior to the date that the applicable prepayment is due or (2) contractually committed (or, in the case of Capital Expenditures, budgeted to be applied) during such Fiscal Year (or after such Fiscal Year but prior to the date that the applicable prepayment is due) to be made during the immediately succeeding Fiscal Year; it being understood and agreed that if any such contractually committed (or budgeted) amount is not actually applied during the succeeding Fiscal Year, such amount shall increase Excess Cash Flow in such succeeding Fiscal Year; provided, that: (I) no prepayment under this Section 2.11(b)(i) shall be required unless the amount thereof exceeds the greater of $21,250,000 and 20% of Consolidated Adjusted EBITDA (the “De Minimis ECF Threshold”) as of the last day of the most recently ended Test Period; it being understood that only the amount in excess of the De Minimis ECF Threshold shall be required to be applied to make a prepayment in accordance with this Section 2.11(b)(i); (II) if at the time that any such prepayment would be required, Holdings (or any Restricted Subsidiary of Holdings) is also required to prepay any First Lien Debt of the type described in clause (b) of the definition thereof (such Indebtedness required to be so prepaid or offered to be so repurchased, “Other Applicable Indebtedness”) with any portion of the ECF Prepayment Amount, then the Borrower Representative may apply (or cause to be applied) such portion of the ECF Prepayment Amount on a pro rata basis (determined on the basis of the aggregate outstanding principal amount of the Loans and Other Applicable Indebtedness at such time; provided, that (X) the portion of such ECF Prepayment Amount allocated to the Other Applicable Indebtedness shall not exceed the portion of such ECF Prepayment Amount that is required to be allocated to the Other Applicable Indebtedness pursuant to the terms thereof, and the remaining amount, if any, of such ECF Prepayment Amount shall be allocated to the Term Loans in accordance with the terms hereof) to the prepayment of the Term Loans and to the prepayment of Other Applicable Indebtedness, and the amount of the prepayment of the Term Loans that would have otherwise been required pursuant to this Section 2.11(b)(i) shall be reduced accordingly and (Y) to the extent the holders of Other Applicable Indebtedness decline to have such Indebtedness prepaid, the declined amount shall promptly (and in any event within 10 Business Days after the date of such rejection) be applied to prepay the Term Loans and any relevant Other Applicable Indebtedness with a corresponding requirement on a pro rata basis (determined in a manner consistent with that set forth in the first proviso of this clause (II)) in accordance with the terms hereof; it being understood and agreed that if any Term Lender or holder of such Other Applicable Indebtedness declines any prepayment contemplated by this clause (Y), the Borrower Representative shall not be required to subsequently offer the amount of the relevant declined prepayment to any Term Lender or any holder of Other Applicable Indebtedness;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(III) to the extent the ECF Prepayment Amount for any Excess Cash Flow Period, after giving effect to all deductions and credits (including any deduction of the types described in clauses (A) through (C) above) applicable thereto, is a negative amount, such negative amount may be carried forward to reduce the required ECF Prepayment Amount with respect to any future Excess Cash Flow Period selected by the Borrower Representative in its sole discretion. (ii) No later than the tenth Business Day following the receipt of Net Proceeds in respect of any Prepayment Asset Sale or Net Insurance/Condemnation Proceeds, in each case, of any Loan Party in excess of the greater of $21,250,000 and 20% of Consolidated Adjusted EBITDA as of the last day of the most recently ended Test Period (the “De Minimis Proceeds Threshold”) in any Fiscal Year, the Borrowers shall apply (or cause to be applied) an amount equal to the Required Asset Sale / Net Insurance/Condemnation Proceeds Percentage of the Net Proceeds or Net Insurance/Condemnation Proceeds received with respect thereto in excess of the De Minimis Proceeds Threshold (collectively, the “Subject Proceeds”) to prepay the outstanding principal amount of, and accrued interest on, the Subject Loans in accordance with clause (vi) below; provided, that (A) it is understood that only the amount in excess of the De Minimis Proceeds Threshold shall be required to be applied to make a prepayment in accordance with this Section 2.11(b)(ii); (B) the Borrowers shall not be required to make a mandatory prepayment under this clause (ii) in respect of the applicable Subject Proceeds to the extent (1) the applicable Subject Proceeds are reinvested in the business of Holdings and/or any subsidiary (other than an investment in Cash or Cash Equivalents, but for the avoidance of doubt including Permitted Acquisitions and other permitted Investments), within 18 months following receipt thereof, or (2) Holdings or any subsidiary has committed to so reinvest the applicable Subject Proceeds during such 18-month period and the applicable Subject Proceeds are so reinvested within 6 month after the expiration of such 18-month period; it being understood that (x) if the applicable Subject Proceeds have not been so reinvested prior to the expiration of the applicable period, the Borrowers shall promptly prepay the Subject Loans with the amount of applicable Subject Proceeds not so reinvested as set forth above and (y) any investment by Holdings or its applicable subsidiaries (up to an amount equal to the applicable Subject Proceeds) within 90 days prior to the date on which the definitive agreement for the applicable Disposition was executed (and prior to the date on which Holdings and/or any subsidiary receives the Net Proceeds in respect of any Prepayment Asset Sale or Net Insurance Condemnation Proceeds) may, at the election of the Borrower Representative, be deemed to constitute a reinvestment of the applicable Subject Proceeds in compliance with, and in satisfaction of the obligations under, this clause (B); and (C) if, at the time that any such prepayment would be required hereunder, Holdings or any of its Restricted Subsidiaries is required to repay or repurchase any Other Applicable Indebtedness (or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been required pursuant to this Section 2.11(b)(ii) shall be reduced accordingly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 and any relevant Other Applicable Indebtedness with a corresponding requirement on a pro rata basis (determined in a manner consistent with that set forth in this clause (C)); it being understood and agreed that if any Term Lender or holder of such Other Applicable Indebtedness declines any prepayment contemplated by clause (2) above, the Borrower Representative shall not be required to subsequently offer the amount of the relevant declined prepayment to any Term Lender or any holder of Other Applicable Indebtedness. (iii) In the event that Holdings or any of its Restricted Subsidiaries receives Net Proceeds from the issuance or incurrence of Indebtedness by Holdings or any of its Restricted Subsidiaries (other than Indebtedness that is permitted to be incurred under Section 6.01, except to the extent the relevant Indebtedness constitutes (A) Refinancing Indebtedness (including Replacement Debt) incurred to refinance all or a portion of any Class of Term Loans pursuant to Section 6.01(p), (B) Incremental Loans incurred in reliance on clause (b) of the definition of “Incremental Cap” to refinance all or a portion of any Class of Term Loans pursuant to Section 2.22, (C) Replacement Term Loans incurred to refinance all or any portion of any Class of Term Loans in accordance with the requirements of Section 9.02(c) and/or (D) Incremental Equivalent Debt incurred in reliance on clause (b) of the definition of “Incremental Cap”, to refinance all or a portion of the Loans in accordance with the requirements of the definition thereof, in each case to the extent required by the terms thereof to prepay or offer to prepay such Indebtedness), the Borrower Representative shall, promptly upon (and in any event not later than two Business Days thereafter) the receipt of such Net Proceeds by Holdings or its applicable Restricted Subsidiary, apply (or cause to be applied) an amount equal to 100% of such Net Proceeds to prepay the outstanding principal amount of the relevant Class or Classes of Term Loans in accordance with clause (vi) below. (iv) Notwithstanding anything in this Section 2.11(b) to the contrary: (A) the Borrower Representative shall not be required to prepay (or cause to be prepaid) any amount that would otherwise be required to be paid pursuant to Sections 2.11(b)(i) or (ii) above to the extent that the relevant Excess Cash Flow is generated by any US Group Foreign Subsidiary (any such Person, a “Specified Subsidiary”), the relevant Prepayment Asset Sale is consummated by any Specified Subsidiary or the relevant Net Insurance/Condemnation Proceeds are received by any Specified Subsidiary, as the case may be, for so long as the repatriation and/or other transfer to the Borrower Representative of any such amount would be, in the good faith determination of the Borrower Representative, prohibited, restricted or delayed under any Requirement of Law (including for the avoidance of doubt, any Requirement of Law relating to financial assistance, corporate benefit, thin capitalization, capital maintenance and similar legal principles, restrictions on “upstreaming” and/or “cross-streaming” of Cash intra-group and Requirements of Law relating to the fiduciary and/or statutory duties of the directors (or equivalent Persons) of Holdings and/or any of its Restricted Subsidiaries) or would conflict with the fiduciary and/or statutory duties of such Specified Subsidiary’s directors (or equivalent Persons), or result in, or could reasonably be expected to result in, a material risk of personal or criminal liability for any officer, director, employee, manager, member of management or consultant of such Specified Subsidiary (it being agreed that, if the repatriation and/or other transfer of the relevant affected Excess Cash Flow or Subject Proceeds, as the case may be, is permitted under the applicable Requirement of Law and, to the extent applicable, would no longer conflict with the fiduciary and/or statutory duties of such director, or result in, or be reasonably expected to result in, a material risk of personal or criminal liability for the Persons described above,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either case, within 365 days following the end of the applicable Excess Cash Flow Period or the event giving rise to the relevant Subject Proceeds, the relevant Specified Subsidiary will promptly repatriate and/or transfer the relevant Excess Cash Flow or Subject Proceeds, as the case may be, and the repatriated or transferred Excess Cash Flow or Subject Proceeds, as the case may be, will be promptly (and in any event not later than two Business Days after such repatriation) applied (net of additional Taxes payable or reserved against such Excess Cash Flow as a result thereof (to the extent such Taxes were not already taken into account in the calculation of Excess Cash Flow)) to the repayment of the Term Loans pursuant to this Section 2.11(b) to the extent required herein (without regard to this clause (iv))), (B) the Borrower Representative shall not be required to prepay (or cause to be prepaid) any amount that would otherwise be required to be paid pursuant to Sections 2.11(b)(i) or (ii) to the extent that the relevant Excess Cash Flow is generated by any joint venture or the relevant Subject Proceeds are received by any joint venture, in each case, for so long as the distribution and/or other transfer to the Borrower Representative of such Excess Cash Flow or Subject Proceeds would, in the good faith determination of the Borrower Representative, be prohibited under the Organizational Documents (or any relevant shareholders’ or similar agreement) governing such joint venture; (C) the Borrower Representative shall not be required to prepay any amount that would otherwise be required to be paid pursuant to Sections 2.11(b)(i) or (ii) to the extent that the relevant Excess Cash Flow is generated by any Non-US Subsidiary that is not a Loan Party or the relevant Subject Proceeds are received by any Non-US Subsidiary that is not a Loan Party, in each case, for so long as the Borrower Representative determines in good faith that the distribution to any Applicable Borrower of such Excess Cash Flow or Subject Proceeds would be prohibited under an agreement permitted pursuant to Section 6.05 by which such Foreign Subsidiary is bound governing any Indebtedness; and (D) if the Borrower Representative determines in good faith that the repatriation (or other intercompany distribution or transfer) to any Applicable Borrower, directly or indirectly, from a US Group Foreign Subsidiary as a distribution or dividend (or other intercompany transfer) of any amount required to mandatorily prepay the Term Loans pursuant to Sections 2.11(b)(i) or (ii) above could reasonably be expected to result in a material and adverse Tax liability (including any withholding Tax) (taking into account any foreign tax credit or other tax benefit in connection with, or that would arise in connection with, such repatriation) being incurred by the Borrower and/or its direct or indirect subsidiaries (such amount, a “Restricted Amount”), the amount that the Borrowers shall be required to mandatorily prepay pursuant to Sections 2.11(b)(i) or (ii) above, as applicable, shall be reduced by the Restricted Amount; provided that to the extent that the repatriation (or other intercompany distribution or transfer) of the relevant Subject Proceeds or Excess Cash Flow, directly or indirectly, from the relevant US Group Foreign Subsidiary would no longer have or be expected to result in a material and adverse tax consequence within the 365-day period following the event giving rise to the relevant Subject Proceeds or the end of the applicable Excess Cash Flow Period, as the case may be, an amount equal to the Subject Proceeds or Excess Cash Flow, as applicable and to the extent available, not previously applied pursuant to this clause (C), shall be promptly applied to the repayment of the Term Loans pursuant to Section 2.11(b) as otherwise required above; (v) Any Term Lender may elect, by notice to the Administrative Agent at or prior to the time and in the manner specified by the Administrative Agent, prior to any prepayment of Term Loans required to be made by the Borrower Representative pursuant to this Section 2.11(b), to decline all (but not a portion) of its Applicable Percentage of such prepayment (such declined amounts, the “Declined Proceeds”); provided that (A) in the event that any Term Lender elects to decline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otherwise waives) receipt of such Declined Proceeds the remaining amount thereof may be retained by the Borrower Representative and (B) for the avoidance of doubt, no Lender may reject any prepayment made under Section 2.11(b)(iii) above to the extent that such prepayment is made with the Net Proceeds of (1) Refinancing Indebtedness (including Replacement Debt) incurred to refinance all or a portion of the Term Loans pursuant to Section 6.01(p), (2) Incremental Loans incurred to refinance all or a portion of the Term Loans pursuant to Section 2.22, (3) Replacement Term Loans incurred to refinance all or any portion of the Term Loans in accordance with the requirements of Section 9.02(c) and/or (4) Incremental Equivalent Debt incurred to refinance all or a portion of the Loans in accordance with the requirements of the definition thereof. If any Lender fails to deliver a written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 (vi) Except as otherwise contemplated by this Agreement or provided in, or intended with respect to, any Refinancing Amendment, any Incremental Facility Amendment, any Extension Amendment or any Replacement Debt (provided, that such Refinancing Amendment, Incremental Facility Amendment or Extension Amendment may not provide that the applicable Class of Term Loans receive a greater than pro rata portion of any prepayment of Term Loans pursuant to Section 2.11(b) than would otherwise be permitted by this Agreement), in each case effectuated or issued in a manner consistent with this Agreement, each prepayment of Term Loans pursuant to Section 2.11(b) shall be allocated to prepay any Class of Term Loans as directed by the Borrower Representative or, in the absence of such direction, to each Class of Term Loans then outstanding that is pari passu with the Initial Loans in right of payment and with respect to security (provided that any prepayment of Term Loans with the Net Proceeds of any Refinancing Indebtedness, Incremental Term Facility, Incremental Equivalent Debt or Replacement Term Loans shall be applied to the applicable Class of Term Loans being refinanced or replaced), it being understood and agreed that any prepayment of Initial Loans may be applied to the Initial Loans as (and in such amounts) the Borrower Representative may elect. With respect to each relevant Class of Term Loans, any accepted prepayment under this Section 2.11(b) shall be applied against the remaining scheduled installments of principal due in respect of such Term Loans as directed by the Borrower Representative (or, in the absence of direction from the Borrower Representative, to the remaining scheduled amortization payments in respect of the Term Loans of such Class in direct order of maturity), and each such prepayment shall be paid to the Term Lenders in accordance with their respective Applicable Percentage of the applicable Class. If no Lender exercises the right to decline a prepayment of the Term Loans pursuant to Section 2.11(b)(v), the amount of such mandatory prepayment shall be applied first to the then outstanding Term Loans that are ABR Loans to the full extent thereof and then to the then outstanding Term Loans that are Alternate Currency Loans and Term SOFR Rate Loans. (vii) (A) In the event that on any Revaluation Date (after giving effect to the determination of the Outstanding Amount of each Revolving Loan and/or LC Obligation) the aggregate Revolving Credit Exposure of any Class exceeds an amount equal to 105% of the Total Revolving Credit Commitment of such Class then in effect, the Borrowers shall, within five Business Days of receipt of notice from the Administrative Agent, prepay the Revolving Loans and/or reduce LC Exposure (in each case, taking the Dollar Equivalent of any amount denominated in an Alternate Currency), in an aggregate amount sufficient to reduce such aggregate Revolving Credit Exposure as of the date of such payment to an amount not to exceed 100% of the Revolving Credit Commitment of such Class then in effect by taking any of the following actions as it shall determine at its sole discretion: (I) prepayment of Revolving Loans in accordance with Section 2.11(a)(ii) and/or (II) with respect to any excess LC Exposure, provide Letter of Credit Support with respect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(A) Each prepayment of any Revolving Loan Borrowing under this Section 2.11(b)(vii) shall be paid to the Revolving Lenders in accordance with their respective Applicable Percentages of the applicable Class. (viii) The amount required to be prepaid under this Section 2.11(b) shall be (A) accompanied by accrued interest as required by Section 2.13 (which may, at the election of the Borrower Representative, be netted in the calculation of the applicable prepayment amount and in the event such election is made, the amount of such prepayment of principal and the amount of such accrued interest shall be as determined by the Borrower Representative in good faith) and (B) in the case of prepayments of Initial Loans under clause (iii) above as part of a Repricing Transaction, subject to Section 2.12(f), but shall otherwise be without premium or penalty. Section 2.12. Fees. (a) The Borrower agrees to pay to the Administrative Agent for the account of each Revolving Lender of any Class (other than any Defaulting Lender) a commitment fee, which shall accrue at a rate equal to the Commitment Fee Rate per annum applicable to the Revolving Credit Commitments of such Class on the actual daily amount of the unused Revolving Credit Commitment of such Class of such Revolving Lender during the period from and including the Closing Date to the date on which such Lender’s Revolving Credit Commitment of such Class terminates. Accrued Commitment fees shall be payable in arrears on each Scheduled Payment Date (commencing with the first Fiscal Quarter ending after the Closing Date) for the quarterly period then most recently ended (or, in the case of the first such payment made after the Closing Date, for the period from the Closing Date to such date), and on the date on which the Revolving Credit Commitments of the applicable Class terminate. For purposes of calculating the commitment fee payable pursuant to this Section 2.12(a), the Revolving Credit Commitment of any Class shall be deemed to have been used to the extent of (i) the outstanding principal amount of the Revolving Loans of such Class and (ii) the LC Exposure attributable to the Revolving Credit Commitment of such Class. (b) The Borrowers agree to pay (i) to the Administrative Agent for the account of each Revolving Lender of any Class, a participation fee with respect to its participation, in any outstanding Letter of Credit that is not subject to Letter of Credit Support, which shall accrue at the Applicable Rate used to determine the interest rate applicable to Revolving Loans of such Class that are Term SOFR Rate Loans on the daily available balance of the portion of such Lender’s LC Exposure that is attributable to its Revolving Credit Commitment of such Class (excluding any portion thereof that is attributable to any unreimbursed LC Disbursement), during the period from and including the Closing Date to the earlier of (A) the later of the date on which such Revolving Lender’s Revolving Credit Commitment of such Class terminates and the date on which such Revolving Lender ceases to have any LC Exposure attributable to its Revolving Credit Commitment of such Class and, (B) the Termination Date, and (ii) to each Issuing Bank, for its own account, a fronting fee, in respect of each Letter of Credit that is not subject to Letter of Credit Support issued by such Issuing Bank for the period from the date of issuance of such Letter of Credit to the earlier of (A) the expiration date of such Letter of Credit, (B) the date on which such Letter of Credit terminates, (C) the Termination Date, computed at a rate agreed by such Issuing Bank and the Borrower Representative (but in any event not to exceed 0.125% per annum) of the daily available balance of such Letter of Credit, as well as such Issuing Bank’s standard fees with respect to the issuance, amendment or extension of any Letter of Credit or the processing of any drawing thereunder. Participation fees and fronting fees shall accrue to but excluding each Scheduled Payment Date and be payable in arrears for the quarterly period then most recently ended (or, in the case of the payment made on the first such date after the Closing Date, for the period from the Closing Date to such date) on each Scheduled Payment Date); provided, that all such fees shall be payable on the date on which the Revolving Credit Commitments of the applicable Class terminate, and any such fees accruing after the date on which the Revolving Credit Commitments of the applicable Class terminate and prior to the Termination Date shall be payable on demand. Any other fee payable to any Issuing Bank pursuant to this paragraph shall be payable within 30 days after receipt of a written demand (accompanied by reasonable back- up documentation) therefor.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(c) [Reserved]. (d) The Borrowers agree to pay to the Administrative Agent, for its own account, the annual administration fee described in the Amended and Restated Fee Letter. (e) All fees payable hereunder shall be paid on the date due, in Dollars and in immediately available funds, to the Administrative Agent (or to the applicable Issuing Bank, in the case of fees payable to any Issuing Bank). Fees paid shall not be refundable under any circumstance except as otherwise provided in the applicable Fee Letter. Fees payable hereunder shall accrue through and including the last day of the month immediately preceding the applicable fee payment date. (f) In the event that, on or prior to the date that is six months after the Closing Date, the Borrower (A) prepays, repays, refinances, substitutes or replaces any Initial Loans in connection with a Repricing Transaction (including, for the avoidance of doubt, any prepayment made pursuant to Section 2.11(b)(iii) that constitutes a Repricing Transaction), or (B) effects any amendment, modification or waiver of, or consent under, this Agreement resulting in a Repricing Transaction, the Borrower shall pay to the Administrative Agent, for the ratable account of each of the applicable Initial Term Lenders, (I) in the case of clause (A), a premium of 1.00% of the aggregate principal amount of the Initial Loans so prepaid, repaid, refinanced, substituted or replaced and (II) in the case of clause (B), a fee equal to 1.00% of the aggregate principal amount of the Initial Loans that are the subject of such Repricing Transaction outstanding immediately prior to such amendment. If, on or prior to the date that is six months after the Closing Date, all or any portion of the Initial Loans held by any Initial Term Lender are prepaid, repaid, refinanced, substituted or replaced pursuant to Section 2.19(b)(iv) as a result of, or in connection with, such Initial Term Lender not agreeing or otherwise consenting to any waiver, consent, modification or amendment referred to in clause (B) above (or otherwise in connection with a Repricing Transaction), such prepayment, repayment, refinancing, substitution or replacement will be made at 101.0% of the principal amount so prepaid, repaid, refinanced, substituted or replaced. All such amounts shall be due and payable on the date of effectiveness of such Repricing Transaction. (g) 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 Section 2.13. Interest. (a) The Initial Loans and the Revolving Loans denominated in Dollars, in each case, comprising (i) each ABR Borrowing shall bear interest at the Alternate Base Rate plus the Applicable Rate and (ii) each Term SOFR Rate Borrower shall bear interest at the Term SOFR Rate for the Interest Period in effect for such Borrowing plus the Applicable Rate. (b) The Revolving Loans comprising denominated in an Alternate Currency, comprising (i) each Canadian Prime Rate Borrowing shall bear interest at the Canadian Prime Rate plus the Applicable Rate and (ii) each Alternate Currency Daily Rate Borrowing shall bear interest at the applicable Alternate Currency Daily Rate plus the Applicable Rate and (iii) each Alternate Currency Term Rate Borrowing shall bear interest at the applicable Alternate Currency Term Rate for the Interest Period in effect for such Borrowing plus the Applicable Rate. (c) Notwithstanding the foregoing but in all cases subject to Section 9.05(f), if any principal of or interest on any Term Loan, Revolving Loan, any LC Disbursement or other amount payable by any Borrower hereunder is not, in each case, paid or reimbursed when due, whether at stated maturity, upon acceleration or otherwise, the relevant overdue amount shall, at the direction of the Required Lenders or Required Revolving Lenders, as applicable, bear interest, to the fullest extent permitted by applicable Requirements of Law, after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well as before judgment, at a rate per annum equal to (i) in the case of overdue principal or interest of any Term Loan, Revolving Loan or unreimbursed LC Disbursement, 2.00% plus the rate otherwise applicable to such Term Loan, Revolving Loan or LC Disbursement as provided in the preceding paragraphs of this Section or (ii) in the case of any fees, 2.00% plus the rate applicable to Revolving Loans that are ABR Loans as provided in paragraph (a) of this Section 2.13; provided, that no amount shall accrue pursuant to this Section 2.13(c) on any overdue amount, reimbursement obligation in respect of any LC Disbursement or other amount that is payable to any Defaulting Lender so long as such Lender is a Defaulting Lender. (d) Accrued interest on each Term Loan and Revolving Loan shall be payable in arrears on each Interest Payment Date for such Term Loan or Revolving Loan and (i) on the Maturity Date applicable to such Loan and (ii) in the case of a Revolving Loan of any Class, upon termination of the Revolving Credit Commitments of such Class, as applicable; provided that (A) interest accrued pursuant to paragraph (e) of this Section 2.13 shall be payable on demand, (B) in the event of any repayment or prepayment of any Term Loan or Revolving Loan (other than an ABR Revolving Loan of any Class prior to the termination of the Revolving Credit Commitments of such Class), accrued interest on the principal amount repaid or prepaid shall be payable on the date of such repayment or prepayment and (C) in the event of any conversion of any Alternate Currency Loan or Term SOFR Rate Loan prior to the end of the current Interest Period therefor, accrued interest on such Term Loan or Revolving Loan shall be payable on the effective date of such conversion. (e) All interest hereunder shall be computed on the basis of a year of 360 days, except that Alternate Base Rate at times when the Alternate Base Rate is based on the Prime Rate, Canadian Prime Rate and Alternate Currency Daily Rates shall be computed on the basis of a year of 365 days (or 366 days in a leap year), and in each case shall be payable for the actual number of days elapsed (including the first day but excluding the last day). The applicable Alternate Base Rate, Canadian Base Rate, Alternate Currency Daily Rate, Alternate Currency Term Rate, Term SOFR Rate or Relevant Rate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 Section 2.14. Alternate Rate of Interest; Replacement of Term SOFR or Term SOFR Successor Rate. If, prior to the commencement of any Interest Period for a Alternate Currency Borrowing or a Term SOFR Rate Borrowing, as applicable: (a) subject to, and without limitation of, Section 1.13 with respect to Alternate Currency Loans, if the Administrative Agent determines (which determination shall be conclusive absent manifest error) that (i) adequate and reasonable means do not exist for ascertaining the Relevant Rate or the Term SOFR Rate, as applicable, for such Interest Period, including, with respect to the Term SOFR Rate Loans, because the Term SOFR Screen Rate is not available or published on a current basis and such circumstances are unlikely to be temporary or (ii) deposits (whether in Dollars or an Alternate Currency) are not being offered to banks in the applicable offshore interbank eurodollar market for such currency for the applicable amount and Interest Period of such Alternate Currency Loans or in the applicable secured overnight financing market for the applicable amount and Interest Period of such Term SOFR Rate Loans, as applicable (in each case with respect to each of the foregoing clauses (i) and (ii) and, solely to the extent a Term SOFR Successor Rate has not been determined in accordance with Section 2.14(d), this clause (a), “Impacted Loans”); (b) the Administrative Agent is advised by (x) the Required Revolving Lenders in writing that the Relevant Rate or (y) the Required Lenders in writing that the Term SOFR Rate, as applicable, for such Interest Period will not adequately and fairly reflect the cost to such Lenders of making or maintaining their Loans included in such Borrowing for such Interest Period;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(c) with respect to any Term SOFR Rate Loan, CME or any successor administrator of the Term SOFR Screen Rate or a Governmental Authority having jurisdiction over the Administrative Agent or such administrator with respect to its publication of Term SOFR, in each case acting in such capacity, has made a public statement or publication of information announcing that all Available Tenors of Term SOFR or the Term SOFR Screen Rate shall or will no longer be made available, or permitted to be used for determining the interest rate of U.S. dollar denominated syndicated loans, or shall or will otherwise cease; provided that, at the time of such statement or publication, there is no successor administrator that will continue to provide any Available Tenor of Term SOFR (the later of (x) the date of such public statement or publication of information and (y) the date on which all Available Tenors of Term SOFR or the Term SOFR Screen Rate are no longer available permanently or indefinitely, the “Term SOFR Scheduled Unavailability Date”); then the Administrative Agent shall reasonably promptly give notice thereof to the Borrower Representative and the Lenders by telephone, facsimile or electronic mail promptly thereafter (but in the case of Alternate Currency Loans and Term SOFR Rate Loans, at least two Business Days prior to the first day of such Interest Period) and, until the Administrative Agent notifies the Borrower Representative and the Lenders that the circumstances giving rise to such notice no longer exist, which the Administrative Agent agrees promptly to do, (i) any Interest Election Request that requests the conversion of any Borrowing to, or continuation of any Borrowing as, a Alternate Currency Borrowing or Term SOFR Rate Borrowing shall be ineffective and such Borrowing shall be converted to an ABR Borrowing (if denominated in Dollars) on the last day of the Interest Period (or in the case of a Borrowing denominated in an Alternate Currency, such Borrowing will be a rate that is the generally accepted then-prevailing market rate convention including any mathematical or other adjustments thereto as agreed by the Administrative Agent and the Borrower Representative; provided that if no generally accepted then-prevailing market rate convention exists at that time, the Administrative Agent and the Borrower Representative shall enter in an amendment to establish a mutually agreed alternative rate, which amendment shall become effective at 5:00 p.m. on the fifth Business Day after the Administrative Agent shall have posted such proposed amendment to all Lenders unless, prior to such time, Lenders comprising the Required Revolving Lenders have delivered to the Administrative Agent written notice that such Required Revolving Lenders object to such amendment), (ii) if any Borrowing Request requests a Alternate Currency Borrowing or Term SOFR Rate Borrowing, such Borrowing shall be made as an ABR Borrowing (if denominated in Dollars) (or, in the case of a pending request for a Borrowing denominated in any Alternate Currency, the rate applicable to such Borrowing will be a rate that is the generally accepted then-prevailing market rate convention including any mathematical or other adjustments thereto) as agreed by the Administrative and the Borrower Representative; provided that if no generally accepted then-prevailing market rate convention exists at that time, the Administrative Agent and the Borrower Representative shall enter in an amendment to establish a mutually agreed alternative rate applicable to such loans denominated in such Alternate Currency, which amendment shall become effective at 5:00 p.m. on the fifth Business Day after the Administrative Agent shall have posted such proposed amendment to all Lenders unless, prior to such time, the Required Revolving Lenders have delivered to the Administrative Agent written notice that such Required Revolving Lenders object to such alternative rate), (iii) the obligation of the Lenders to make or maintain a Alternate Currency Loan or Term SOFR Rate Loan, as applicable, in the affected currencies shall be suspended and (iv) in the event of a determination in clauses (a) or (b) above with respect to the Relevant Rate or Term SOFR Rate component of the Base Rate, the utilization of such component of the Base Rate shall be suspended; provided, in the cases of clauses (i) and (ii) the Borrower Representative may instead revoke any pending Interest Election Request or Borrowing Request. In the case of any outstanding Alternate Currency Loans or Term SOFR Rate Loans that are Impacted Loans, on the last day of the Interest Period applicable thereto, such Impacted Loans will be deemed to have been converted to ABR Loans (if denominated in Dollars) (or in the case of such Impacted Loans that are denominated in an Alternate Currency, such Impacted Loans shall bear interest at the rate that is the generally accepted then-prevailing market rate convention (including any mathematical or other adjustments thereto) as agreed by the Administrative Agent and the Borrower Representative; provided that if no generally accepted then-prevailing market rate convention exists at that time, the Administrative Agent and the Borrower Representative shall enter in an amendment to establish a mutually agreed alternative rate, which amendment shall become effective at 5:00 p.m. on the fifth Business Day after the Administrative Agent shall have posted such proposed amendment to all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unless, prior to such time, Lenders comprising the Required Lenders have delivered to the Administrative Agent written notice that the Required Lenders object to such amendment). (d) Notwithstanding anything to the contrary herein, in the event of the circumstances of the type set forth in Section 2.14(a), (b) or (c) has occurred with respect to Term SOFR Loans, then, on a date and time determined by the Administrative Agent in consultation with the Borrower Representative (any such date, the “Term SOFR Replacement Date”), the Administrative Agent and the Borrower Representative may amend (without the consent of any other Person) this Agreement solely for the purpose of replacing Term SOFR or any then current successor rate in accordance with this Section 2.14, as applicable, with the first alternative set forth in the order below: (i) Daily Simple SOFR; or (ii) an alternative benchmark rate that has been selected by the Administrative Agent and the Borrower Representative giving due consideration to any evolving or then-prevailing market convention for similar Dollar-denominated syndicated credit facilities for such alternative benchmark, and including any mathematical or other adjustments to such alternative benchmark that has been selected by the Administrative Agent and the Borrower Representative giving due consideration to any evolving or then-prevailing market convention for similar Dollar-denominated syndicated credit facilities for such alternative benchmark (any such proposed rate under clause (i) or (ii), a “Term SOFR Successor Rate”). Any such amendment shall become effective at 5:00 p.m. on the fifth Business Day after the Administrative Agent shall have posted such proposed amendment to all Lenders and the Borrower Representative without any further action or consent of any other party to this Agreement or any other Loan Document, unless, prior to such time, Lenders comprising the Required Lenders have delivered to the Administrative Agent written notice that such Required Lenders object to such amendment. The Administrative Agent will promptly (in one or more notices) notify the Borrower Representative and each Lender of the implementation of any Term SOFR Successor Rate. Any Term SOFR Successor Rate shall be applied in a manner consistent with market practice for comparable syndicated loans being executed at the time of such determination; provided that to the extent such market practice is not administratively feasible for the Administrative Agent, such Term SOFR Successor Rate shall be applied in a manner as otherwise reasonably determined by the Administrative Agent in consultation with the Borrower Representative. Notwithstanding anything else herein, in no event shall the Term SOFR Successor Rate be less than (x) 0.00% in the case of the Initial Loans and (y) 0.00% in the case of the Initial Revolving Loans, in each case, for purposes of this Agreement and the other Loan Documents. In connection with the use, administration, adoption or implementation of a Term SOFR Successor Rate, the Administrative Agent will have the right to make Successor Rate Conforming Changes from time to time and, notwithstanding anything to the contrary herein or in any other Loan Document, any amendments implementing such Successor Rate Conforming Changes will become effective without any further action or consent of any other party to this Agreement (other than the consultation rights of the Borrower Representative provided for in the definition of “Successor Rate Conforming Changes”); provided that, with respect to any such amendment effected, the Administrative Agent shall post each such amendment implementing such Successor Rate Conforming Changes to the Borrower Representative and the Lenders reasonably promptly after such amendment becomes effective. Section 2.15. Increased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(a) If any Change in Law: (i) imposes, modifies or deems applicable any reserve, special deposit or similar requirement against assets of, deposits with or for the account of, or credit extended by, any Lender or Issuing Bank; (ii) subjects any Lender or Issuing Bank to any Taxes (other than (A) Indemnified Taxes, (B) Taxes described in clauses (c) through (e) of the definition of Excluded Taxes and (C) Connection Income Taxes) on its loans, loan principal, letters of credit, commitments, or other obligations, or its deposits, reserves, other liabilities or capital attributable thereto; or (iii) imposes on any Lender or Issuing Bank or the London interbank market or the secured overnight financing market, as applicable, any other condition, cost or expense (other than with respect to Taxes) affecting this Agreement or Alternate Currency Loans or Term SOFR Rate Loans made by any Lender or any Letter of Credit or participation therein; and the result of any of the foregoing is to increase the cost to the relevant Lender of making or maintaining any Alternate Currency Loan or Term SOFR Rate Loan, as applicable,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Alternate Currency Loan, Term SOFR Rate Loan or Letter of Credit in an amount deemed by such Lender or Issuing Bank to be material, then, within 30 days after the Borrower Representative’s receipt of the certificate contemplated by paragraph (c) of this Section 2.15, the Borrower Representative will pay (or cause to be paid) to such Lender or Issuing Bank, as applicable, such additional amount or amounts as will compensate such Lender or Issuing Bank, as applicable, for such additional costs incurred or reduction suffered; provided that the Borrower Representative shall not be liable for such compensation if (x) the relevant Change in Law occurs on a date prior to the date such Lender becomes a party hereto, (y) such Lender invokes Section 2.20 or (z) in the case of requests for reimbursement under clause (iii) above resulting from a market disruption, (A) the relevant circumstances do not generally affect the banking market or (B) the applicable request has not been made by Lenders constituting Required Lenders. (b) 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other than due to Taxes (taking into consideration such Lender’s or Issuing Bank’s policies and the policies of such Lender’s or such Issuing Bank’s holding company with respect to liquidity or capital adequacy), then within 30 days of receipt by the Borrower Representative of the certificate contemplated by paragraph (c) of this Section 2.15 the Borrower Representative will pay (or cause to be paid) to such Lender or such Issuing Bank, as applicable, such additional amount or amounts as will compensate such Lender or such Issuing Bank or such Lender’s or such Issuing Bank’s holding company for any such reduction suffered. (c) Any Lender or Issuing Bank requesting compensation under this Section 2.15 shall be required to deliver a certificate to the Borrower Representative that (i) sets forth the amount or amounts necessary to compensate such Lender or Issuing Bank or the holding company thereof, as applicable, as specified in paragraph (a) or (b) of this Section, (ii) sets forth, in reasonable detail, the manner in which such amount or amounts were determined and (iii) certifies that such Lender or Issuing Bank is generally charging such relevant amounts to similarly situated borrowers under comparable syndicated credit facilities in connection with any request for payment, which certificate shall be conclusive absent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(d) Failure or delay on the part of any Lender or Issuing Bank to demand compensation pursuant to this Section shall not constitute a waiver of such Lender’s or Issuing Bank’s right to demand such compensation; provided, however that the Borrower Representative shall not be required to compensate any Lender or an Issuing Bank pursuant to this Section for any increased costs or reductions incurred more than 180 days prior to the date that such Lender or Issuing Bank notifies the Borrower Representative of the Change in Law giving rise to such increased costs or reductions and of such Lender’s or Issuing Bank’s intention to claim compensation therefor; provided, further, that if the Change in Law giving rise to such increased costs or reductions is retroactive, then the 180-day period referred to above shall be extended to include the period of retroactive effect thereof. Section 2.16. [Reserved]. Section 2.17. Taxes. (a) Payments Free of Taxes. Any and all payments by or on account of any obligation of any Loan Party under any Loan Document shall be made without deduction or withholding for any Taxes, except as required by applicable Law. If any applicable Law (as determined in the good faith discretion of the applicable withholding agent) requires the deduction or withholding of any Tax from any such payment, then the applicable withholding agent shall be entitled to make such deduction or withholding and (i) if such Tax is an Indemnified Tax and/or Other Tax, the amount payable by the applicable Loan Party shall be increased as necessary so that after such deduction or withholding has been made (including such deductions or withholdings applicable to additional sums payable under this Section 2.17) the applicable Lender (or, in the case of any payment made to the Administrative Agent for its own account, the Administrative Agent) receives an amount equal to the sum it would have received had no such deductions or withholdings been made, (ii) the applicable withholding agent shall make such deductions or withholding and (iii) the applicable withholding agent shall timely pay the full amount deducted or withheld to the relevant Governmental Authority in accordance with applicable Requirements of Law. (b) [Reserved]. (c) Payment of Other Taxes. In addition, the Loan Parties shall, without duplication of other amounts payable by a Loan Party under this Section 2.17, pay any Other Taxes to the relevant Governmental Authority in accordance with applicable Requirements of Law or at the option of the Administrative Agent timely reimburse it for the payment of Other Taxes. (d) Indemnification by the Borrowers. The Borrowers shall indemnify the Administrative Agent and each Lender within 30 days after receipt of the certificate described in the succeeding sentence, for the full amount of any Indemnified Taxes or Other Taxes payable or paid by the Administrative Agent or such Lender, as applicable (including Indemnified Taxes or Other Taxes imposed or asserted on or attributable to amounts payable under this Section 2.17), other than any penalties determined by a final and non-appealable judgment of a court of competent jurisdiction (or documented in any settlement agreement) to have resulted from the gross negligence or willful misconduct of the Administrative Agent or such Lender, and, in each case, any reasonable expenses arising therefrom or with respect thereto, whether or not such Taxes were correctly or legally imposed or asserted; by the relevant Government Authority provided that if the Borrower Representative reasonably believes that such Taxes were not correctly or legally asserted, the Administrative Agent or such Lender, as applicable, will use reasonable efforts to cooperate with the Borrower Representative to obtain a refund of such Taxes (which shall be repaid to the Borrower Representative in accordance with Section 2.17(g)) at the expense of the Loan Parties, so long as such efforts would not, in the sole determination of the Administrative Agent or such Lender, result in any additional out-of-pocket costs or expenses not reimbursed by the Loan Parties or be otherwise materially disadvantageous to the Administrative Agent or such Lender, as applicable. In connection with any request for reimbursement under this Section 2.17(d), the relevant Lender or the Administrative Agent, as applicable, shall deliver a certificate to the Borrower Representative setting forth, in reasonable detail, the basis and calculation of the amount of the relevant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payment or liability. Notwithstanding anything to the contrary contained in this Section 2.17, no Borrower shall be required to indemnify the Administrative Agent or any Lender pursuant to this Section 2.17 for any amount to the extent the Administrative Agent or such Lender fails to notify the Borrower Representative of such possible indemnification claim within 180 days after the Administrative Agent or such Lender receives written notice from the applicable taxing authority of the specific Tax assessment giving rise to such indemnification claim. (e) [Reserved]. (f) Evidence of Payments. As soon as practicable after any payment of any Taxes pursuant to this Section 2.17 by any Loan Party to a Governmental Authority, the Borrower Representative shall deliver to the Administrative Agent the original or a certified copy of a receipt issued, if any, by such Governmental Authority evidencing such payment, a copy of the return reporting such payment or other evidence of such payment that is reasonably satisfactory to the Administrative Agent. (g) Status of Lenders. (i) Any Lender that is entitled to an exemption from or reduction of any withholding Tax with respect to any payment made under any Loan Document shall deliver to the Borrower Representative and the Administrative Agent, at the time or times reasonably requested by the Borrower Representative or the Administrative Agent, such properly completed and executed documentation as the Borrower Representative or the Administrative Agent may reasonably request to permit such payments to be made without withholding or at a reduced rate of withholding. In addition, any Lender, if reasonably requested by the Borrower Representative or the Administrative Agent, shall deliver such other documentation prescribed by applicable Requirements of Law or reasonably requested by the Borrower Representative or the Administrative Agent as will enable the Borrower Representative or the Administrative Agent to determine whether or not such Lender is subject to U.S. federal, backup withholding or information reporting requirements. Each Lender hereby authorizes the Administrative Agent to deliver to the Borrower Representative and to any successor Administrative Agent any documentation or information provided to the Administrative Agent pursuant to this Section 2.17(g). Notwithstanding anything to the contrary in the preceding three sentences, the completion, execution and submission of such documentation (other than such documentation set forth in paragraphs (g)(ii)(A), (ii)(B) and (ii)(D) of this Section 2.17)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(A) each Lender that is a US Person shall deliver to the Borrower Representative and the Administrative Agent on or prior to the date on which it becomes a Lender under this Agreement (and from time to time thereafter upon the reasonable request of the Borrower Representative or the Administrative Agent), two executed copies of IRS Form W-9 certifying that such Lender is exempt from US federal backup withholding; (B) each Foreign Lender shall, to the extent it is legally entitled to do so, deliver to the Borrower Representative and the Administrative Agent on or prior to the date on which such Foreign Lender becomes a Lender under this Agreement (and from time to time thereafter upon the reasonable request of the Borrower Representative or the Administrative Agent), whichever of the following is applicable: (1) in the case of any Foreign Lender claiming the benefits of an income tax treaty to which the US is a party, two executed copies of IRS Form 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8BEN or W-8BEN-E, as applicable, establishing any available exemption from, or reduction of, US federal withholding Tax; (2) two executed copies of IRS Form W-8ECI (or any successor forms); (3) in the case of any Foreign Lender claiming the benefits of the exemption for portfolio interest under Section 871(h) or 881(c) of the Code, (x) two executed copies of a certificate substantially in the form of Exhibit O-1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and that no payments payable to such Lender are effectively connected with the conduct of a US trade or business (a “Tax Compliance Certificate”) and (y) two executed copies of IRS Form W-8BEN or W-8BEN-E, as applicable (or any successor forms); or (4) to the extent any Foreign Lender is not the beneficial owner (e.g., where the Foreign Lender is a partnership or participating Lender), two executed copies of IRS Form W-8IMY (or any successor forms), accompanied by IRS Form W-8ECI, IRS Form W-8BEN or W-8BEN-E, a Tax Compliance Certificate substantially in the form of Exhibit O-2 or Exhibit O-4, IRS Form W-9, and/or other certification documents from each beneficial owner, as applicable; provided that if such Foreign Lender is a partnership (and not a participating Lender) and one or more direct or indirect partners of such Foreign Lender are claiming the portfolio interest exemption, such Foreign Lender may provide a Tax Compliance Certificate substantially in the form of Exhibit O-3 on behalf of each such direct or indirect partner(s); (C) each Foreign Lender shall, to the extent it is legally entitled to do so, deliver to the Borrower Representative and the Administrative Agent on or prior to the date on which such Foreign Lender becomes a Lender under this Agreement (and from time to time thereafter upon the reasonable request of the Borrower Representative or the Administrative Agent), two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Representative or the Administrative Agent to determine the withholding or deduction required to be made; and (D)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applicable Requirements of Law and at such time or times reasonably requested by the Borrower Representative or the Administrative Agent such documentation as is prescribed by applicable Requirements of Law (including as prescribed by Section 1471(b)(3)(C)(i) of the Code) as may be necessary for the Borrower Representative and the Administrative Agent to comply with their obligations under FATCA, to determine whether such Lender has complied with such Lender’s obligations under FATCA or to determine the amount, if any, to deduct and withhold from such payment. Solely for purposes of this clause (D), “FATCA” shall include any amendments made to FATCA after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For the avoidance of doubt, if a Lender is an entity disregarded from its owner for US federal income tax purposes, references to the foregoing documentation are intended to refer to documentation with respect to such Lender’s owner and, as applicable, such Lender. Each Lender agrees that if any documentation or information it previously delivered expires or becomes obsolete or inaccurate in any respect (including any specific documentation or information required above in this Section 2.17(f)), it shall promptly deliver to the Borrower Representative and the Administrative Agent updated or other appropriate documentation or information (including any new documentation or information reasonably requested by the Borrower Representative or the Administrative Agent) or promptly notify the Borrower Representative and the Administrative Agent in writing of its legal ineligibility to do so. (h) Treatment of Certain Refunds. If the Administrative Agent or any Lender determines, acting reasonably and in good faith, that it has received a refund (whether received in cash or applied as a credit against any cash taxes payable) of any Indemnified Taxes or Other Taxes as to which it has been indemnified by any Loan Party or with respect to which any Loan Party has paid additional amounts, in each case, pursuant to this Section 2.17, it shall pay over an amount equal to such refund to the applicable Loan Party (but only to the extent of indemnity payments made, or additional amounts paid, by such Loan Party under this Section 2.17 with respect to the Indemnified Taxes or Other Taxes giving rise to such refund), net of all out-of- pocket expenses of the Administrative Agent or such Lender (including any Taxes imposed with respect to such refund), and without interest (other than any interest paid by the relevant Governmental Authority with respect to such refund); provided that the applicable Loan Party, upon the request of the Administrative Agent or such Lender, agrees to repay the amount paid over to such Loan Party pursuant to this Section 2.17(h)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request of the relevant Loan Party, provide the Loan Party with a copy of any notice of assessment or other evidence of the requirement to repay such refund received from the relevant Governmental Authority (provided that the Administrative Agent or such Lender may redact any information therein that the Administrative Agent or such Lender deems confidential). Notwithstanding anything to the contrary in this paragraph (h), in no event will the Administrative Agent or any Lender be required to pay any amount to the applicable Loan Party pursuant to this paragraph (h) to the extent that the payment thereof would place the Administrative Agent or such Lender in a less favorable net after-Tax position than the position that the Administrative Agent or such Lender would have been in if the Tax subject to indemnification had not been deducted, withheld or otherwise imposed and the indemnification payments or additional amounts giving rise to such refund had never been paid. This Section 2.17 shall not be construed to require the Administrative Agent or any Lender to make available its Tax returns (or any other information relating to its Taxes which it deems confidential) to the relevant Loan Party or any other Person. (i) Survival. Each party’s obligations under this Section 2.17 shall survive the resignation or replacement of the Administrative Agent or any assignment of rights by, or the replacement of, any Lender, the termination of the Commitments and the repayment, satisfaction or discharge of all obligations under any Loan Document. (j) Definition of “Lender”. For the avoidance of doubt, the term “Lender” shall, for all purposes of this Section 2.17, include any Issuing Bank. (k) Certain Documentation. On or before the date on which the Administrative Agent becomes a party to this Agreement, the Administrative Agent shall deliver to the Borrower Representative whichever of the following is applicable: (i) if the Administrative Agent is a US Person, two executed copies of IRS Form W-9 certifying that such Administrative Agent is exempt from US federal backup withholding or (ii) if the Administrative Agent is not a US Person, (A) with respect to payments received for its own account, two executed copies of IRS Form W-8ECI and (ii) with respect to payments received on account of any Lender, two executed copies of IRS Form W-8IMY (together with all required accompanying documentation)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certifying that the Administrative Agent is a US branch and may be treated as a US person for purposes of applicable US federal withholding Tax. At any time thereafter, the Administrative Agent shall provide updated documentation previously provided (or a successor form thereto) when any documentation previously delivered has expired or become obsolete or invalid or otherwise upon the reasonable request of the Borrower Representative. Notwithstanding anything to the contrary in this Section 2.17(j), the Administrative Agent shall not be required to provide any documentation that the Administrative Agent is not legally eligible to deliver as a result of a Change in Law after the Closing Date. Section 2.18. Payments Generally; Allocation of Proceeds; Sharing of Payments. (a) Unless otherwise specified, each Applicable Borrower shall make each payment required to be made by it hereunder (whether of principal, interest or fees, reimbursements of LC Disbursements, or of amounts payable under Section 2.15 or 2.17, or otherwise) prior to 3:00 p.m. on the date when due. Each such payment shall be made in immediately available funds (or such other form of consideration as the relevant Lender may agree), without set-off or counterclaim. Any amount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by the Administrative Agent to the Borrower Representative, except that payments pursuant to Sections 2.15, 2.17 and/or 9.03 shall be made directly to the Person or Persons entitled thereto. The Administrative Agent shall distribute any such payment received by it for the account of any other Person to the appropriate recipient promptly following receipt thereof. Except as provided in Sections 2.19(b), 2.20, 2.23 and/or 9.05(g) and/or any other express provision of this Agreement, each Borrowing, each payment or prepayment of principal of any Borrowing, each payment of interest on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or Euro amount. All payments hereunder shall be made in Dollar the relevant Alternate Currency, as applicable (or such other form of consideration as the relevant recipient may agree).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(b) Subject in all respects to the provisions of any applicable Intercreditor Agreement, all proceeds of Collateral received by the Administrative Agent while an Event of Default exists and all or any portion of the Loans have been accelerated hereunder pursuant to Section 7.01, shall be applied: (i) first, to the payment of all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 (ii) second, on a pro rata basis, to pay any fees, indemnities or expense reimbursements constituting Secured Obligations then due to the Administrative Agent (other than those covered in clause first above) or any Issuing Bank from the Borrowers, (iii) third, on a pro rata basis in accordance with the amounts of the Secured Obligations (other than contingent indemnification obligations for which no claim has yet been made) owed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Secured Parties on the date of any such distribution, to the payment in full of the Secured Obligations (including, with respect to LC Exposure, an amount to be paid to the Administrative Agent equal to 100% of the LC Exposure (minus the amount then on deposit in the LC Collateral Account) on such date, to be held in the LC Collateral Account as Cash collateral for such Obligations); provided that if any Letter of Credit expires with no pending drawings, then any Cash collateral held to secure the related LC Exposure shall be applied in accordance with this Section 2.18(b), beginning with clause first above, (iv) fourth, as provided in any applicable Intercreditor Agreement, and (v) fifth, to, or at the direction of, the Borrower Representative or as a court of competent jurisdiction may otherwise direct. (c) If any Lender obtains payment (whether voluntary, involuntary, through the exercise of any right of set-off or otherwise) in respect of any principal of or interest on any Loan of any Class or any participation in LC Disbursements held by it resulting in such Lender receiving payment of a greater proportion of the aggregate amount of its Loans of such Class and participations in LC Disbursements and accrued interest thereon than the proportion received by any other Lender with Loans of such Class and participations in LC Disbursements, then the Lender receiving such greater proportion shall purchase (for Cash at face value) participations in the Loans of such Class and sub-participations in LC Disbursements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provided that (i) if any such participation is purchased and all or any portion of the payment giving rise thereto is recovered, such participations shall be rescinded and the purchase price restored to the extent of such recovery, without interest, and (ii) the provisions of this paragraph shall not apply to (A) any payment made by any Borrower pursuant to and in accordance with the express terms of this Agreement or (B) any payment obtained by any Lender as consideration for the assignment of or sale of a participation in any Loan to any permitted assignee or participant, including any payment made or deemed made in connection with Sections 2.22, 2.23, 9.02(c) and/or Section 9.05. The Borrowers consent to the foregoing and agree, to the extent they may effectively do so under applicable Requirements of Law, that any Lender acquiring a participation pursuant to the foregoing arrangements may exercise rights of set-off and counterclaim against any Borrower with respect to such participation as fully as if such Lender were a direct creditor of such Borrower in the amount of such participation. The Administrative Agent will keep records (which shall be conclusive and binding in the absence of manifest error) of participations purchased under this Section 2.18(c) and will, in each case, notify the Lenders following any such purchase or repayment. Each Lender that purchases a participation pursuant to this Section 2.18(c) shall from and after the date of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(d) Unless the Administrative Agent has received written notice from the Borrower Representative prior to the date on which any payment is due to the Administrative Agent for the account of any Lender or any Issuing Bank hereunder that the Applicable Borrower will not make such payment, the Administrative Agent may assume that the Applicable Borrower has made such payment on such date in accordance herewith and may, in reliance upon such assumption, distribute to the applicable Lender or Issuing Bank the amount due. In such event, if the Applicable Borrower has not in fact made such payment (or caused such payment to be made),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(e) If any Lender fails to make any payment required to be made by it pursuant to Section 2.07(b) or Section 2.18(d), then the Administrative Agent may, in its discretion (notwithstanding any contrary provision hereof), apply any amount thereafter received by the Administrative Agent for the account of such Lender to satisfy such Lender’s obligations under such Sections until all such unsatisfied obligations are fully paid. Section 2.19. Mitigation Obligations; Replacement of Lenders. (a) If any Lender requests compensation under Section 2.15 or determines it can no longer make or maintain Alternate Currency Loans or Term SOFR Rate Loans, as applicable, pursuant to Section 2.20, or any Loan Party is required to pay any additional amount to or indemnify any Lender or any Governmental Authority for the account of any Lender pursuant to Section 2.17, then such Lender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such designation or assignment (i) would eliminate or reduce amounts payable pursuant to Section 2.15 or 2.17, as applicable, in the future or mitigate the impact of Section 2.20, as the case may be, and (ii) would not subject such Lender to any unreimbursed out-of-pocket cost or expense and would not otherwise be disadvantageous to such Lender in any material respect. The Borrowers hereby agree to pay all reasonable out-of-pocket costs and expenses incurred by any Lender in connection with any such designation or assignment. (b) If (i) any Lender requests compensation under Section 2.15 or determines it can no longer make or maintain Alternate Currency Loans or Term SOFR Rate Loans, as applicable, pursuant to Section 2.20, (ii) any Loan Party is required to pay any additional amount to or indemnify any Lender or any Governmental Authority for the account of any Lender pursuant to Section 2.17, (and, in each case of clauses (i) and (ii), such Lender or Issuing Bank has declined or is unable to designate a different lending or issuing office in accordance with paragraph (a) of this Section 2.19)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then the Borrower Representative may, at its sole expense and effort, upon notice to such Lender and the Administrative Agent, (x) terminate the applicable Commitments of such Lender, and repay all Obligations of the Applicable Borrower owing to such Lender relating to the applicable Loans and participations held by such Lender as of such termination date (provided that, if, after giving effect such termination and repayment, the aggregate amount of the Revolving Credit Exposure of any Class exceeds the aggregate amount of the Revolving Credit Commitments of such Class then in effect, then the Applicable Borrower shall, not later than the next Business Day, prepay one or more Revolving Loan Borrowings of the applicable Class (and, if no Revolving Loan Borrowings of such Class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 Section 9.05), all of its interests (other than its existing rights to payments pursuant to Section 2.15 and Section 2.17), rights and obligations under this Agreement to an Eligible Assignee that assumes such obligations (which Eligible Assignee may be another Lender, if any Lender accepts such assignment); provided that (A) such Lender has received payment of an amount equal to the outstanding principal amount of its Loans and, if applicable, participations in LC Disbursements, in each case of such Class of Loans and/or Commitments, accrued interest thereon, accrued fees and all other amounts payable to it under any Loan Document with respect to such Class of Loans and/or Commitments, (B) in the case of any assignment resulting from a claim for compensation under Section 2.15 or any payment required to be made pursuant to Section 2.17, such assignment would result in a reduction in such compensation or payment thereafter and (C) such assignment does not conflict with applicable Requirements of Law. No Lender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than a Defaulting Lender) shall be required to make any such assignment and delegation, and the Applicable Borrower may not repay the Obligations of such Lender or terminate its Commitments, if, prior thereto, as a result of a waiver by such Lender or otherwise, the circumstances entitling the Applicable Borrower to require such assignment and delegation cease to apply. Each Lender agrees that if it is replaced pursuant to this Section 2.19, it shall execute and deliver to the Administrative Agent an Assignment Agreement to evidence such sale and purchase and shall deliver to the Administrative Agent any Promissory Note (if the assigning Lender’s Loans are evidenced by one or more Promissory Notes) subject to such Assignment Agreement (provided that the failure of any Lender replaced pursuant to this Section 2.19 to execute an Assignment Agreement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Agreement or other instrument that the Administrative Agent may deem reasonably necessary to carry out the provisions of this clause (b). To the extent that any Lender is replaced pursuant to Section 2.19(b)(iv) in connection with a Repricing Transaction requiring payment of a fee pursuant to Section 2.12(f), the Applicable Borrower shall pay to each Lender being replaced as a result of such Repricing Transaction the fee set forth in Section 2.12(f). Section 2.20. Illegality.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Published EURIBOR Rate or the Term SOFR Rate, as applicable, or to determine or charge interest rates based upon the Published EURIBOR Rate or the Term SOFR Rate, as applicable, or any Governmental Authority has imposed material restrictions on the authority of such Lender to purchase or sell, or to take deposits of Dollars or any Alternate Currency in the applicable interbank market, then, on notice thereof by such Lender to the Borrower Representative through the Administrative Agent, (i) any obligation of such Lender to make or continue Alternate Currency Loans or Term SOFR Rate Loans, as applicable, in the effected currency or currencies or to convert ABR Loans to Term SOFR Rate Loans (if denominated in Dollars) shall be suspended and (ii) if such notice asserts the illegality of such Lender making or maintaining ABR Loans the interest rate on which is determined by reference to the Term SOFR Rate component of the Alternate Base Rate, the interest rate on which ABR Loans of such Lender, shall, if necessary to avoid such illegality, be determined by the Administrative Agent without reference to such component of the Alternate Base Rate until such Lender notifies the Administrative Agent and the Borrower Representative that the circumstances giving rise to such determination no longer exist (which notice such Lender agrees to give promptly). Upon receipt of such notice, (x) the Borrower Representative shall, upon demand from the relevant Lender (with a copy to the Administrative Agent), prepay (or cause to be prepaid) or (I) if applicable and such Loans are denominated in Dollars, convert all of such Lender’s Term SOFR Rate Loans to ABR Loans (the interest rate on which ABR Loans of such Lender shall, if necessary to avoid such illegality, be determined by the Administrative Agent without reference to the Term SOFR Rate component of the Alternate Base Rate) or (II) if applicable and such Loans are denominated in any Alternate Currency, convert such Loans to Loans bearing interest at an alternative rate mutually acceptable to the Borrower Representative and such Lender, in each case, either on the last day of the Interest Period therefor, if such Lender may lawfully continue to maintain such Alternate Currency Loans or Term SOFR Rate Loans, as applicable, until such day, or immediately, if such Lender may not lawfully continue to maintain such Loans; and (y) if such notice asserts the illegality of such Lender determining or charging interest rates based upon the Term SOFR Rate, the Administrative Agent shall during the period of such suspension compute the Alternate Base Rate applicable to such Lender without reference to the Term SOFR Rate component thereof until the Administrative Agent is advised in writing by such Lender that it is no longer illegal for such Lender to determine or charge interest rates based upon the Term SOFR Rate. Upon any such prepayment or conversion, the Applicable Borrower shall also pay accrued interest on the amount so prepaid or converted. Each Lender agrees to designate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different lending office if such designation will avoid the need for such notice and will not, in the determination of such Lender, otherwise be materially disadvantageous to such Lender. Section 2.21. Defaulting Lenders. Notwithstanding any provision of this Agreement to the contrary, if any Person becomes a Defaulting Lender, then the following provisions shall apply for so long as such Person is a Defaulting Lender: (a) Fees shall cease to accrue on the unfunded portion of any Commitment of such Defaulting Lender pursuant to Section 2.12(a) and, subject to clause (d)(iv) below, on the participation of such Defaulting Lender in Letters of Credit pursuant to Section 2.12(b) and pursuant to any other provision of this Agreement or any other Loan Document. (b) The Loans, the Commitments and the Revolving Credit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Section 9.02); provided that any waiver, amendment or modification requiring the consent of all Lenders or each affected Lender which (i) increases the Commitment of such Defaulting Lender hereunder, (ii) reduces the principal amount of any amount owing to such Defaulting Lender or (iii) affects such Defaulting Lender disproportionately and adversely relative to other affected Lenders shall require the consent of such Defaulting Lender. (c) Any payment of principal, interest, fees or other amounts received by the Administrative Agent for the account of any Defaulting Lender (whether voluntary or mandatory, at maturity, pursuant to Section 2.11, Section 2.15, Section 2.17, Section 2.18, Article 7, Section 9.05 or otherwise, and including any amount made available to the Administrative Agent by such Defaulting Lender pursuant to Section 9.09), shall be applied at such time or times as may be determined by the Administrative Agent and, where relevant, the Borrower Representative as follows: first, to the payment of any amount owing by such Defaulting Lender to the Administrative Agent hereunder; second, to the payment on a pro rata basis of any amount owing by such Defaulting Lender to any applicable Issuing Bank hereunder; third, if so reasonably determined by the Administrative Agent or reasonably requested by the applicable Issuing Bank, to be held as Cash collateral for future funding obligations of such Defaulting Lender in respect of any participation in any Letter of Credit; fourth, so long as no Default or Event of Default exists, as the Borrower Representative may request, to the funding of any Loan in respect of which such Defaulting Lender has failed to fund its portion thereof as required by this Agreement; fifth, as the Administrative Agent or the Borrower Representative may elect, to be held in a deposit account and released in order to satisfy obligations of such Defaulting Lender to fund Loans under this Agreement; sixth, to the payment of any amount owing to the non-Defaulting Lenders, Issuing Banks as a result of any judgment of a court of competent jurisdiction obtained by any non-Defaulting Lender, any Issuing Bank against such Defaulting Lender as a result of such Defaulting Lender’s breach of its obligations under this Agreement; seventh, to the payment of any amount owing to any Borrower as a result of any judgment of a court of competent jurisdiction obtained by a Borrower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Section 4.02 were satisfied or waived, such payment shall be applied solely to pay the Loans of, and LC Exposure owed to, all non-Defaulting Lenders on a pro rata basis prior to being applied to the payment of any Loan of, or LC Exposure owed to, such Defaulting Lender. Any payment, prepayment or other amount paid or payable to any Defaulting Lender that are applied (or held) to pay any amount owed by any Defaulting Lender or to post Cash collateral pursuant to this Section 2.21(c) shall be deemed paid to and redirected by such Defaulting Lender, and each Lender irrevocably consents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(d) If any LC Exposure exists at the time any Lender becomes a Defaulting Lender then: (i) the LC Exposure of such Defaulting Lender shall be reallocated among the non- Defaulting Lenders under the Revolving Facility (the “Non-Defaulting Revolving Lenders”) in accordance with their respective Applicable Revolving Credit Percentages but only to the extent that (A) the sum of the Revolving Credit Exposures of all non-Defaulting Lenders attributable to the Revolving Credit Commitments of any Class does not exceed the total of the Revolving Credit Commitments of all Non-Defaulting Revolving Lenders of such Class and (B) the Revolving Credit Exposure of any non-Defaulting Lender that is attributable to its Revolving Credit Commitment of such Class does not exceed such non-Defaulting Lender’s Revolving Credit Commitment of such Class; it being understood and agreed that, subject to Section 9.23, no reallocation hereunder shall constitute a waiver or release of any claim of any party hereunder against any Defaulting Lender arising from such Lender’s having become a Defaulting Lender, including any claim of any Non- Defaulting Lender as a result of such Non-Defaulting Lender's increased exposure following such reallocation; (ii) if the reallocation described in clause (i) above cannot, or can only partially, be effected, the Applicable Borrower shall, without prejudice to any other right or remedy available to it hereunder or under applicable Requirements of Law, within two Business Days following notice by the Administrative Agent, Cash collateralize 100% of such Defaulting Lender’s LC Exposure (after giving effect to any partial reallocation pursuant to clause (i) above and any Cash collateral provided by such Defaulting Lender or pursuant to Section 2.21(c) above) or make other arrangements reasonably satisfactory to the Administrative Agent and to the applicable Issuing Bank with respect to such LC Exposure and any obligation to fund any participation therein.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Section 2.19)) or (B) the Administrative Agent's good faith determination that there exists excess Cash collateral (including as a result of any subsequent reallocation of LC Exposure among the non-Defaulting Lenders described in clause (i) above); (iii) if the LC Exposure of the non-Defaulting Lenders is reallocated pursuant to this Section 2.21(d), then the fees payable to the applicable Lenders pursuant to Sections 2.12(a) and (b), as the case may be, shall be adjusted to give effect to such reallocation; and (iv) if any Defaulting Lender’s LC Exposure is not Cash collateralized, prepaid or reallocated pursuant to this Section 2.21(d), then, without prejudice to any rights or remedies of the applicable Issuing Bank or any Revolving Lender hereunder, all letter of credit fees payable under Section 2.12(b) with respect to such Defaulting Lender’s LC Exposure shall be payable to the applicable Issuing Bank until such Defaulting Lender’s LC Exposure is Cash collateralized or reallocated. (e) So long as any Revolving Lender is a Defaulting Lender, no Issuing Bank shall be required to issue, extend, amend or increase any Letter of Credit unless the relevant Issuing Banks, as applicable, are reasonably satisfied that the related exposure will be 100% covered by the Revolving Credit Commitments of the non-Defaulting Revolving Lenders, Cash collateral provided pursuant to Section 2.21(c) and/or Cash collateral provided in accordance with Section 2.21(d), and participating interest in any such newly issued or extended Letter of Credit shall be allocated among Non-Defaulting Revolving Lenders in a manner consistent with Section 2.21(d)(i) (it being understood that Defaulting Lenders shall not participate therein). (f) In the event that the Administrative Agent and the Borrower Representative agree that any Defaulting Lender has adequately remedied all matters that caused such Person to be a Defaulting Lender,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the Applicable Revolving Credit Percentage of LC Exposure of the Revolving Lenders shall be readjusted to reflect the inclusion of such Person’s Revolving Credit Commitment, and on such date such Revolving Lender shall purchase at par such of the Revolving Loans of the applicable Class of the other Revolving Lenders or participations in Revolving Loans of the applicable Class as the Administrative Agent determine as necessary in order for such Revolving Lender to hold such Revolving Loans or participations in accordance with its Applicable Percentage of the applicable Class or its Applicable Revolving Credit Percentage, as applicable. Notwithstanding the fact that any Defaulting Lender has adequately remedied all matters that caused such Person to be a Defaulting Lender, (x) no adjustment will be made retroactively with respect to fees accrued or payments made by or on behalf of any Borrower while such Lender was a Defaulting Lender and (y) except to the extent otherwise expressly agreed by the affected parties, no change hereunder from Defaulting Lender to Lender will constitute a waiver or release of any claim of any party hereunder arising from such Person’s having been a Defaulting Lender. Section 2.22. Incremental Credit Extensions. (a) The Borrowers may, at any time, on one or more occasions pursuant to an Incremental Facility Amendment (x) add one or more new Classes of term facilities and/or increase the principal amount of the Term Loans of any existing Class by requesting new commitments to provide such Term Loans (any such new Class or increase, an “Incremental Term Facility” and any loan made pursuant to an Incremental Term Facility, an “Incremental Term Loan”) and/or (y) add one or more new Classes of Revolving Credit Commitments and/or increase the aggregate amount of the Revolving Credit Commitments of any existing Class (any such new Class or increase, an “Incremental Revolving Facility” and, together with any Incremental Term Facility, “Incremental Facilities”; and the loans thereunder, “Incremental Revolving Loans” and any Incremental Revolving Loans, together with any Incremental Term Loans, the “Incremental Loans”) in an aggregate outstanding principal amount not to exceed the Incremental Cap; provided, that: (i) no Incremental Commitment in respect of any Incremental Term Facility may be in an amount that is less than $5,000,000 or the equivalent thereof if denominated in a currency other than Dollars (or such lesser amount to which the Administrative Agent may reasonably agree); (ii) except as the Borrower Representative and any Lender may separately agree, no Lender shall be obligated to provide any Incremental Commitment, and the determination to provide any Incremental Commitment shall be within the sole and absolute discretion of such Lender (it being agreed that the Applicable Borrower shall not be obligated to offer the opportunity to any Lender to participate in any Incremental Facility); (iii) no Incremental Facility or Incremental Loan (nor the creation, provision or implementation thereof) shall require the approval of any existing Lender other than in its capacity, if any, as a lender providing all or part of any Incremental Commitment or Incremental Loan; (iv) except as otherwise permitted herein (including with respect to currency, pricing (including any “MFN” or other pricing term), interest rate margins, rate floors, fees, premiums (including prepayment premiums), funding discounts, maturity and amortization): (A) the terms of any Incremental Term Facility, if not substantially consistent with those applicable to any then-existing Class of Term Loans, must be reasonably acceptable to the Administrative Agent; it being agreed that any terms applicable to such Incremental Term Facility that (A) are applicable only after the then-existing Latest Term Loan Maturity Date, (B) are, taken as a whole, in the good faith determination of the Borrower Representative, not more favorable to the lenders or the agent of such Incremental Term Facility than those contained in the Loan Documents, (C) are more favorable to the lenders or the agent of such Incremental Term Facility than those contained in the Loan Documents and are then conformed (or added) to the Loan Documents for the benefit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Term Lenders or, as applicable, the Administrative Agent (i.e., by conforming or adding a term to the then-outstanding Term Loans pursuant to the applicable Incremental Facility Amendment) and/or (D) taken as a whole, reflect then current market terms and conditions, taken as a whole, at the time of incurrence or issuance of such Incremental Term Facility (as determined by the Borrower Representative in good faith), shall, in each case, be deemed satisfactory to the Administrative Agent; provided, that notwithstanding the foregoing, any Incremental Term Facility may be structured as a “delayed draw” facility with such conditions to borrowing thereunder as the Borrower Representative and the relevant Incremental Lenders may agree; and (B) the terms of any Incremental Revolving Facility, if not substantially consistent with those applicable to any then-existing Revolving Facility must be reasonably acceptable to the Administrative Agent (it being agreed that (A) any terms which are applicable only after the then-existing Latest Revolving Credit Maturity Date, (B) any terms which are, taken as a whole, in the good faith determination of the Borrower Representative, not more favorable to the lenders or the agent of such Incremental Revolving Facility than those contained in the Loan Documents, (C) any terms contained in such Incremental Revolving Facility that are, taken as a whole, more favorable to the lenders or the agent of such Incremental Revolving Facility than those contained in the Loan Documents and are then conformed (or added) to the Loan Documents for the benefit of the Revolving Lenders or, as applicable, the Administrative Agent (i.e., by conforming or adding a term to the then- outstanding Revolving Loans pursuant to the applicable Incremental Facility Amendment) and (D) terms contained in such Incremental Revolving Facility that, taken as a whole, reflect then current market terms and conditions, taken as a whole, at the time of incurrence or issuance of such Incremental Revolving Facility (as determined by the Borrower Representative in good faith), shall, in each case, be shall be deemed satisfactory to the Administrative Agent); provided, that any condition to any extension of credit under any Incremental Revolving Facility will be deemed to be satisfactory to the Administrative Agent; (v) the currency, pricing (including any “MFN” or other pricing term), interest rate margins, rate floors, fees, premiums (including any prepayment premium), funding discounts and, subject to clauses (vi), (vii) and (viii) below, the maturity and amortization schedule applicable to any Incremental Facility shall be determined by the Borrower Representative and the lender or lenders providing such Incremental Facility; provided, that, in the case of any Incremental Term Facility that constitutes MFN Indebtedness (other than syndicated high yield notes and Customary Bridge Loans), the Effective Yield applicable thereto may not be more than 0.75% higher than the Effective Yield applicable to the Initial Loans, determined on the date on which the Incremental Term Facility is implemented under this Agreement, unless the Applicable Rate with respect to the Initial Loans is adjusted, or fees are paid to the relevant Initial Term Lenders, such that the Effective Yield in respect of such Initial Loans is not more than 0.75% per annum less than the Effective Yield with respect to such applicable Incremental Term Facility; provided, further, that (1) if the interest rate margin on the relevant date of determination is determined by reference to a pricing grid and this clause (v) results in an increase to the Applicable Rate, the interest rate margin set forth in any level of the pricing grid that does not apply on the relevant date of determination will not be affected by this clause (v) and (2) any increase in Effective Yield applicable to any Initial Loans due to the application or imposition of an Alternate Base Rate floor or Term SOFR Rate floor on any Incremental Term Loan may, at the election of the Borrower Representative, be effected solely through an increase in (or implementation of, as applicable) any Alternate Base Rate floor or Term SOFR Rate floor applicable to such Initial Loans (this clause (v), the “MFN Provision”); (vi) (A) other than with respect to any Incremental Term Facility consisting of Indebtedness in the form of Customary Bridge Loans or Customary Term A Loans, the final maturity date with respect to any Incremental Term Loan shall be no earlier than the then-existing Latest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Loan Maturity Date; and (B) no Incremental Revolving Facility may have a final maturity date earlier than (or required scheduled amortization or mandatory commitment reductions prior to) the Latest Revolving Credit Maturity Date, it being understood and agreed for the avoidance of doubt that any undrawn commitment in respect of any Incremental Term Facility and/or any Incremental Revolving Facility may terminate at such time as the Borrower Representative and the lenders providing the relevant Incremental Facility may agree; (vii) other than with respect to any applicable Incremental Term Facility consisting of Indebtedness (w) in the form of Customary Bridge Loans, (x) in the form of Customary Term A Loans, (y) containing a maturity date one (1) year or later after the thehn applicable Latest Term Loan Maturity Date or (z) with an aggregate principal amount of less than the greater of $26,500,000 and 25% of Consolidated Adjusted EBITDA, the Weighted Average Life to Maturity of any Incremental Term Facility shall be no shorter than the remaining Weighted Average Life to Maturity of any then- existing tranche of Term Loans (without giving effect to any prepayment thereof that would otherwise modify the Weighted Average Life to Maturity thereof); (viii) subject to clauses (vi) and (vii) above, any Incremental Term Facility may otherwise have an amortization schedule as determined by the Borrower Representative and the lenders providing such Incremental Term Facility; (ix) subject to clause (v) above, to the extent applicable, any fee payable in connection with any Incremental Facility shall be determined by the Borrower Representative and the arrangers and/or lenders providing such Incremental Facility; (x) (A) any Incremental Term Facility or Incremental Revolving Facility that is secured shall be subject to an Intercreditor Agreement and (B) no Incremental Facility may be (x) guaranteed by any Person that is not a Loan Party (it being understood and agreed that the obligations of any Person with respect to any escrow arrangement into which the proceeds of such Incremental Term Facility are deposited shall not constitute a guarantee by any subsidiary that is not a Loan Party) or (y) secured by any asset that does not constitute Collateral; it being understood that any Incremental Facility that is funded into Escrow pursuant to customary (in the good faith determination of the Borrower Representative) escrow arrangements may be secured by the applicable funds and related assets held in Escrow (and the proceeds thereof) until the date on which such funds are released from Escrow; (xi) any Incremental Term Facility may participate (A) in any voluntary prepayment of Term Loans as set forth in Section 2.11(a)(i) and (B) in any mandatory prepayment of Term Loans as set forth in Section 2.11(b)(vi), in each case, to the extent provided in such Sections; (xii) [reserved]; (xiii) the proceeds of any Incremental Facility may be used for working capital needs and other general corporate purposes (including capital expenditures, acquisitions and other Investments, working capital and or purchase price adjustments, Restricted Payments and Restricted Debt Payments and related fees and expenses) and any other use not prohibited by this Agreement; and (xiv) on the date of the Borrowing of any Incremental Term Loans that will be of the same Class as any then-existing Class of Term Loans, and notwithstanding anything to the contrary set forth in Sections 2.08 or 2.13 above, such Incremental Term Loans shall be added to (and constitute a part of, be of the same Type as and, at the election of the Borrower Representative,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being acknowledged that the application of this clause (a)(xiv) may result in new Incremental Term Loans having Interest Periods (the duration of which may be less than one month) that begin during an Interest Period then applicable to outstanding Term SOFR Rate Loans of the relevant Class and which end on the last day of such Interest Period. (b) Incremental Commitments may be provided by any existing Lender, or by any other Eligible Assignee (any such other lender being called an “Incremental Lender”); provided, that the Administrative Agent (and, in the case of any Incremental Revolving Facility and any Issuing Bank) shall have a right to consent (such consent not to be unreasonably withheld, conditioned or delayed) to the relevant Incremental Lender’s provision of Incremental Commitments if such consent would be required under Section 9.05(b) for an assignment of Loans to such Incremental Lender; provided, further, that any Incremental Lender that is an Affiliated Lender shall be subject to the provisions of Section 9.05(g), mutatis mutandis, to the same extent as if the relevant Incremental Commitments and related Obligations had been acquired by such Lender by way of assignment. (c) Each Lender or Incremental Lender providing a portion of any Incremental Commitment shall execute and deliver to the Administrative Agent and the Borrower Representative all such documentation (including the relevant Incremental Facility Amendment) as may be reasonably required by the Administrative Agent to evidence and effectuate such Incremental Commitment. On the effective date of the relevant Incremental Commitment, each Incremental Lender shall become a Lender for all purposes in connection with this Agreement. (d) As conditions precedent to the effectiveness of any Incremental Facility or the making of any Incremental Loan: (i) Upon its request, the Administrative Agent shall be entitled to receive customary written opinions of counsel with respect to the Applicable Borrowers, as well as such reaffirmation agreements as it may reasonably require; (ii) the Administrative Agent shall be entitled to receive, from each Incremental Lender, an Administrative Questionnaire and such other documents as it may reasonably require from such Incremental Lender; (iii) subject to Section 2.22(h), the Administrative Agent shall have received a Borrowing Request as if the relevant Incremental Loans were subject to Section 2.03 or another written request the form of which is reasonably acceptable to the Administrative Agent (it being understood and agreed that the requirement to deliver a Borrowing Request shall not result in the imposition of any condition precedent, including to the availability of the relevant Incremental Loans); (iv) [reserved]; (v) subject to Section 1.12, the representations and warranties of the Loan Parties set forth in this Agreement and the other Loan Documents shall be true and correct in all material respects on and as of the date of effectiveness of any Incremental Facility or the making of any Incremental Loan with the same effect as though such representations and warranties had been made on and as of such date; provided, that to the extent that any representation and warranty specifically refers to a given date or period, it shall be true and correct in all material respects as of such date or for such period; provided, further, that, any representation and warranty that is qualified as to “materiality,” “Material Adverse Effect” or similar language shall be true and correct (after giving effect to any qualification therein) in all respects on such respective dates or for such respective periods; and (vi) at the time of and immediately after giving effect to the establishment of such Incremental Facility or the making of any Incremental Loan, no Event of Default (or, in the case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any Incremental Facility incurred in connection with any Permitted Acquisition or similar permitted Investment, no Event of Default under Sections 7.01(a), or, in the case of any Borrower, Sections 7.01(f) or 7.01(g)) has occurred and is continuing. (e) Notwithstanding anything to the contrary in this Section 2.22 or in any other provision of any Loan Document, the conditions to the availability or funding of any Incremental Facility shall be determined by the relevant Incremental Lenders providing such Incremental Facility and the Borrower Representative. (f) Upon the implementation of any Incremental Revolving Facility pursuant to this Section 2.22: (i) if such Incremental Revolving Facility establishes a Revolving Credit Commitment of the same Class as any then-existing Class of Revolving Credit Commitments, (A)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such that, after giving effect to each deemed assignment and assumption of such participations, all of the Revolving Lenders’ (including each Incremental Revolving Facility Lender) participations hereunder in Letters of Credit shall be held on a pro rata basis on the basis of their respective Revolving Credit Commitments (after giving effect to any increase in the Revolving Credit Commitment pursuant to Section 2.22) and (B)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of such Class pursuant to this Section 2.22); it being understood and agreed that the minimum borrowing, pro rata borrowing and pro rata payment requirements contained elsewhere in this Agreement shall not apply to the transactions effected pursuant to this clause (i); and (ii) if such Incremental Revolving Facility establishes Revolving Credit Commitments of a new Class, then (A) the borrowing and repayment (except for (1) payments of interest and fees at different rates on the Revolving Facilities (and related outstandings), (2) repayments required on the Maturity Date of any Revolving Facility and (3) repayments made in connection with a permanent repayment and termination of the Revolving Credit Commitments under any Revolving Facility (subject to clause (C) below)) of Revolving Loans with respect to any Revolving Facility after the effective date of such Incremental Revolving Facility shall be made on a pro rata basis or less than pro rata basis (but not on a greater than pro rata basis) with all other Revolving Facilities, (B) all Letters of Credit shall be participated on a pro rata basis by all Revolving Lenders and (C) any permanent repayment of Revolving Loans with respect to, and reduction and termination of Revolving Credit Commitments under, any Revolving Facility after the effective date of such Incremental Revolving Facility shall be made with respect to such Incremental Revolving Facility on a pro rata basis or less than pro rata basis (but not a greater than pro rata basis) with all other Revolving Facilities; provided, that subclauses (A) and (C) of this clause (f)(ii) shall only apply to any Incremental Revolving Facility that is pari passu with the Initial Revolving Facility in right of payment and security. (g) On the date of effectiveness of any Incremental Revolving Facility and/or the Letter of Credit Sublimit, as applicable, permitted hereunder shall increase by an amount, if any, agreed upon by the Borrower Representative, the Administrative Agent and the relevant Issuing Bank, as applicable; it being understood and agreed that the Borrower Representative and any Lender providing any Incremental Revolving Facility may agree that such Lender will provide a portion of the Letter of Credit Sublimit in excess of its Applicable Percentage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(h) The Lenders hereby irrevocably authorize the Administrative Agent to, and the Administrative Agent shall (without the consent of any Lender (other than any Lender providing the applicable Incremental Facility)), enter into any Incremental Facility Amendment and/or any amendment to any other Loan Document as may be necessary, appropriate or advisable in order to establish new Classes or sub-Classes in respect of Loans or commitments pursuant to this Section 2.22 including (i) technical amendments as may be necessary, appropriate or advisable in the reasonable opinion of the Administrative Agent and the Borrower Representative in connection with the establishment of such new Classes or sub-Classes, in each case on terms consistent with this Section 2.22, (ii) if the Borrower Representative and the Administrative Agent so agree, an extension of the period of time during which the fee payable in respect of the Initial Loans pursuant to Section 2.12(f) applies and/or (iii) any other amendment contemplated by Section 9.02(d)(ii). In addition, the Incremental Facility Amendment with respect to any Incremental Term Facility may, without the consent of any Lenders (other than those providing such Incremental Term Loans) or the Administrative Agent, include such amendments to this Agreement as may be necessary, appropriate or advisable as reasonably determined by the Administrative Agent and the Borrower Representative to make the applicable Incremental Term Loans “fungible” with the relevant existing Class of Term Loans (including by modifying the amortization schedule and/or extending the time period during which any prepayment premium applies). (i) This Section 2.22 shall supersede any provision in Section 2.18 or 9.02 to the contrary. Section 2.23. Extensions of Loans and Revolving Credit Commitments. (a) Notwithstanding anything to the contrary in this Agreement, pursuant to one or more offers (each, an “Extension Offer”) made from time to time by any Applicable Borrower to all Lenders holding Loans of any Class or Commitments of any Class, in each case on a pro rata basis (based on the aggregate outstanding principal amount of the respective Loans or Commitments of such Class) and on the same terms to each such Lender, the Borrowers are hereby permitted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“Extension”;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 (i) except as to (A) currency, pricing (including any “MFN” or other pricing term), interest rate margins, rate floors, fees, premium (including prepayment premiums), funding discounts, maturity and amortization (which shall, subject to immediately succeeding clause (iii) and to the extent applicable, be determined by the Applicable Borrower and any Lender who agrees to an Extension of its Revolving Credit Commitments and set forth in the relevant Extension Offer), (B) terms applicable to such Extended Revolving Credit Commitments or Extended Revolving Loans (each as defined below) that are, taken as a whole, in the good faith determination of the Borrower Representative, more favorable to the lenders or the agent of such Extended Revolving Credit Commitments or Extended Revolving Loans than those contained in the Loan Documents and are then conformed (or added) to the Loan Documents for the benefit of the Revolving Lenders or, as applicable, the Administrative Agent (i.e., by conforming or adding a term to the then-outstanding Revolving Loans pursuant to the applicable Extension Amendment), (C) terms, taken as a whole, that reflect then current market terms and conditions, taken as a whole, at the time of incurrence or issuance (as determined by the Borrower Representative) and (D) any covenants or other provisions applicable only to periods after the Latest Revolving Credit Maturity Date, the Revolving Credit Commitment of any Lender who agrees to an extension with respect to such Commitment (an “Extended Revolving Credit Commitment”; and the Loans thereunder, “Extended Revolving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and the related outstandings, shall constitute a revolving commitment (or related outstandings, as the case may be) with substantially consistent terms (or terms not less favorable to existing Lenders) as the Class of Revolving Credit Commitments subject to the relevant Extension Offer (and related outstandings) provided hereunder; provided that to the extent more than one Revolving Facility exists after giving effect to any such Extension, (x) the borrowing and repayment (except for (1) payments of interest and fees at different rates on the Revolving Facilities (and related outstandings), (2) repayments required upon the Maturity Date of any Revolving Facility and (3) repayments made in connection with a permanent repayment and termination of Revolving Credit Commitments under any Revolving Facility (subject to clause (z) below)) of Revolving Loans with respect to any Revolving Facility after the effective date of such Extended Revolving Credit Commitments shall be made on a pro rata basis with all other Revolving Facilities, (y) all Letters of Credit shall be participated on a pro rata basis by all Revolving Lenders and (z) any permanent repayment of Revolving Loans with respect to, and reduction or termination of Revolving Credit Commitments under, any Revolving Facility after the effective date of such Extended Revolving Credit Commitments shall be made on a pro rata basis or less than pro rata basis with all other Revolving Facilities, except that any Applicable Borrower shall be permitted to permanently repay Revolving Loans and terminate Revolving Credit Commitments of any Revolving Facility on a greater than pro rata basis (I) as compared to any other Revolving Facilities with a later Maturity Date than such Revolving Facility and (II) to the extent refinanced or replaced with a Revolver Replacement Facility or Replacement Debt; provided, further, that any condition to any extension of credit for Extended Revolving Loans will be deemed to be satisfactory to the Administrative Agent; (ii) except as to (A) currency, pricing (including any “MFN” or other pricing term), interest rate margins, rate floors, fees, funding discounts, amortization, final maturity date, premium (including prepayment premiums), required prepayment dates and participation in prepayments (which shall, subject to immediately succeeding clauses (iii), (iv) and (v), be determined by the Applicable Borrower and any Lender who agrees to an Extension of its Term Loans and set forth in the relevant Extension Offer), (B) terms applicable to such Extended Term Loans (as defined below) that are, taken as a whole, in the good faith determination of the Borrower Representative, more favorable to the lenders or the agent of such Extended Term Loans than those contained in the Loan Documents applicable to the relevant Term Loans and are then conformed (or added) to the Loan Documents for the benefit of the Term Lenders in respect of such Term Loans or, as applicable, the Administrative Agent (i.e., by conforming or adding a term to the then-outstanding Term Loans of the applicable Class pursuant to the applicable Extension Amendment), (C) terms, taken as a whole, that reflect then current market terms and conditions, taken as a whole, at the time of incurrence or issuance (as determined by the Borrower Representative) and (D) any covenant or other provision applicable only to any period after the Latest Term Loan Maturity Date (in each case, as of the date of such Extension), the Term Loans of any Lender extended pursuant to any Extension (any such extended Term Loans, the “Extended Term Loans”) shall have substantially consistent terms (or terms not less favorable to existing Lenders) as the tranche of Term Loans subject to the relevant Extension Offer; provided, that notwithstanding the forgoing, any Extended Term Loans may be structured as a “delayed draw” facility with such conditions to borrowing thereunder as the Borrower Representative and the relevant lenders of such Extended Term Loans may agree; (iii) (x) the final maturity date of any Extended Term Loans may be no earlier than the then applicable Latest Term Loan Maturity Date at the time of Extension and (y) no Extended Revolving Credit Commitments or Extended Revolving Loans may have a final maturity date earlier than (or require commitment reductions prior to) the Latest Revolving Credit Maturity Date, it being understood and agreed for the avoidance of doubt that any undrawn commitments in respect of any Extended Revolving Credit Commitments or Extended Revolving Loans may terminate at such time as the Borrower Representative and the lenders providing such Extended Revolving Credit Commitments or Extended Revolving Loans may agree;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(iv) the Weighted Average Life to Maturity of any Class of Extended Term Loans shall be no shorter than the remaining Weighted Average Life to Maturity of any then-existing Term Loans; (v) subject to clauses (iii) and (iv) above, any Extended Term Loans may otherwise have an amortization schedule as determined by the Borrower Representative and the Lenders providing such Extended Term Loans; (vi) any Class of Extended Term Loans may participate (A) in any voluntary prepayment of Term Loans as set forth in Section 2.11(a)(i) and (B) in any mandatory prepayment of Term Loans as set forth in Section 2.11(b)(vi), in each case, to the extent provided in such Sections; (vii) if the aggregate principal amount of Loans or Commitments, as the case may be, in respect of which Lenders have accepted the relevant Extension Offer exceed the maximum aggregate principal amount of Loans or Commitments, as the case may be, offered to be extended by any Borrower pursuant to such Extension Offer, then the Loans or Commitments, as the case may be, of such Lenders shall be extended ratably up to such maximum amount based on the respective principal amounts (but not to exceed the applicable Lender’s actual holdings of record) with respect to which such Lenders have accepted such Extension Offer; (viii) unless the Administrative Agent otherwise agrees, any Extension must be in a minimum amount of $5,000,000 and the equivalent of $5,000,000 in any Alternate Currency (with respect to any Extension denominated in any Alternate Currency); (ix) any applicable Minimum Extension Condition must be satisfied or waived by the Borrower Representative; (x) any documentation in respect of any Extension shall be consistent with the foregoing; and (xi) no Extension of any Revolving Facility shall be effective as to the obligations of any Issuing Bank with respect to Letters of Credit without the consent of such Issuing Bank (such consents not to be unreasonably withheld or delayed) (and, in the absence of such consent, all references herein to Latest Revolving Credit Maturity Date shall be determined, when used in reference to such Issuing Bank, as applicable, without giving effect to such Extension). (b) (i) No Extension consummated in reliance on this Section 2.23 shall constitute a voluntary or mandatory prepayment for purposes of Section 2.11, (ii) the scheduled amortization payments (insofar as such schedule affects payments due to Lenders participating in the relevant Class) set forth in Section 2.10 shall be adjusted to give effect to any Extension of any Class of Loans and/or Commitments and (iii) except as set forth in clause (a)(viii) above, no Extension Offer is required to be in any minimum amount or any minimum increment; provided that the Applicable Borrower may at its election specify as a condition (a “Minimum Extension Condition”) to the consummation of any Extension that a minimum amount (to be specified in the relevant Extension Offer in the Applicable Borrower’s sole discretion) of Loans or Commitments (as applicable) of any or all applicable tranches be tendered; it being understood that the Applicable Borrower may, in its sole discretion, waive any such Minimum Extension Condition. The Administrative Agent and the Lenders hereby consent to the transactions contemplated by this Section 2.23 (including, for the avoidance of doubt, the payment of any interest, fees or premium in respect of any Extended Term Loans and/or Extended Revolving Credit Commitments on such terms as may be set forth in the relevant Extension Offer) and hereby waive the requirements of any provision of this Agreement (including Sections 2.10, 2.11 and/or 2.18) or any other Loan Document that may otherwise prohibit any such Extension or any other transaction contemplated by this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(c) Subject to any consent required under Section 2.23(a)(xi), 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Extended Revolving Credit Commitments and all obligations in respect thereof shall constitute Secured Obligations under this Agreement and the other Loan Documents that are secured by the Collateral and guaranteed on a pari passu basis with all other applicable Secured Obligations under this Agreement and the other Loan Documents. The Lenders hereby irrevocably authorize the Administrative Agent to enter into any Extension Amendment and any amendments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Representative in connection with the establishment of such new Classes or sub-Classes, in each case on terms consistent with this Section 2.23. (d) In connection with any Extension, the Borrower Representative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2.23. Section 2.24. Additional Revolving Borrowers. The Borrower Representative may, at any time and from time to time, designate any Restricted Subsidiary to be an Additional Revolving Borrower; provided, that (i) to the extent such Restricted Subsidiary is organized in a jurisdiction other than an Approved Jurisdiction, such designation shall be subject to the reasonable consent of all of the Revolving Lenders (such consent not to be unreasonably withheld, conditioned or delayed), (ii) the Borrower Representative shall have provided the Administrative Agent and Revolving Lenders written notice of such designation not less than ten (10) Business Days prior to the effectiveness thereof, (iii) the Borrower Representative shall provide (or caused to be provided) such documentation as may be reasonably requested by the Administrative Agent at the time of such designation and consistent with the documentation delivered under Section 4.01(n) and Section 4.01(o) with respect to such Person (and modified as appropriate for the jurisdiction of organization of the applicable Restricted Subsidiary) and (iv) such Restricted Subsidiary shall be (or substantially concurrently with the effectiveness of such designation, shall become) a Guarantor and the Collateral and Guarantee Requirements shall have been satisfied with respect to the assets of such Restricted Subsidiary (other than Excluded Assets). From and after such designation (and if applicable, such reasonable consent of the Revolving Lenders), such Restricted Subsidiary shall be a “Revolving Borrower” under the applicable Class of Revolving Facility for all purposes of this Agreement and the other Loan Documents and will have the right to directly request Revolving Loans in accordance with Article II hereof until the relevant Maturity Date of such Class of Revolving Facility. (b) For the avoidance of doubt, each Additional Revolving Borrower shall be liable solely for its direct Revolving Loans and interest (including at the default rate of interest under Section 2.13(c)), any Letter of Credit fees in respect of Letters of Credit requested by such Additional Revolving Borrower and any reimbursement obligations to the Administrative Agent, any Issuing Bank, any Guarantee Bank and the Lenders that may arise in respect of the foregoing, and no Additional Revolving Borrower in its capacity as such shall have any liability whatsoever for any of the obligations of any other Revolving Borrower. Notwithstanding the term “Additional Revolving Borrower”, which is used for convenience only, under no circumstance shall any Additional Revolving Borrower in its capacity as such be deemed to be jointly and severally liable for the Obligations of any other Loan Party under any Loan Document. Notwithstanding anything to the contrary set forth in this Section 2.24(b), this Section 2.24(b) shall in no way limit the obligations of such Additional Revolving Borrower under the applicable Loan Guaranty.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(c) In the event of (i) any sale or disposition of a Revolving Borrower permitted under this Agreement that results in such Revolving Borrower ceasing to be a Restricted Subsidiary or (y) any release of a Revolving Borrower of its obligations hereunder pursuant to Section 8.01 or Section 9.23, then on or prior to (or substantially contemporaneously with) such sale, disposition or release, such Revolving Borrower shall (i) pay (or have paid) in full in Cash all of its direct Obligations under any Revolving Facility of any Class under which it is a Revolving Borrower and/or (ii) reallocate (or shall have reallocated) to another Revolving Borrower with Revolving Loans and/or Revolving Credit Commitments in the same Class as such Revolving Borrower all of its reimbursement or participation Obligations to another Revolving Borrower with Revolving Loans and/or Revolving Credit Commitments in the same Class in a manner reasonably satisfactory to the Administrative Agent, any Issuing Bank, any Guarantee Bank and the Revolving Lenders, as applicable. Section 2.25. [Reserved]. Section 2.26. Appointment of the Borrower Representative. (a) The Borrower hereby irrevocably appoints and designates the Borrower as its agent (the Borrower in such capacity, any successor entity or any other entity designated as such by Holdings as the “Borrower Representative” to the Administrative Agent in writing from time to time, the “Borrower Representative”) to request and receive Loans and Letters of Credit pursuant to this Agreement and the other Loan Documents from the Administrative Agent or any Lender in the name or on behalf of such Borrower and for all purposes under the Loan Documents, including designation of interest rates, preparation and delivery of financial reports, receipt and payment of Obligations, requests for waivers, amendments or other accommodations, actions under the Loan Documents (including in respect of compliance with covenants), and all other dealings with Administrative Agent, Issuing Banks and/or any or all Lenders. The Administrative Agent and the Lenders may disburse the Loans and provide Letters of Credit for the account of any Borrower, in each case as the Borrower Representative may designate or direct, without notice to any other Borrower or any other Loan Party. (b) The Borrower agrees that any notice, election, representation, warranty, agreement or undertaking by or on behalf of any Borrower by the Borrower Representative shall be deemed for all purposes to have been made by the Applicable Borrower and shall be binding upon and enforceable against such Borrower to the same extent as if made directly by such Borrower; provided it has been made in the form appropriate for such agreement and subject to the Applicable Borrower’s corporate or similar approvals, if necessary. (c) The Borrower hereby accepts the appointment by the Borrower to act as the agent of such Borrower pursuant to this Section 2.26 and shall continue to act hereunder so long as this Agreement remains in effect. ARTICLE 3 REPRESENTATIONS AND WARRANTIES On the dates and to the extent required pursuant to Sections 4.01 or 4.02 hereof, as applicable, Holdings and the Borrower hereby represent and warrant to the Lenders, the Issuing Banks and the Administrative Agent that: Section 3.01. Organization; Powers. Holdings and each of its Restricted Subsidiaries (a) is (i) duly organized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business requires such qualification, except, in each case referred to in this Section 3.01 (other than clause (a)(i) and clause (b), in each case, with respect to the Borrower) where the failure to do so, individually or in the aggregate, would not reasonably be expected to result in a Material Adverse Effect. Section 3.02. Authorization; Enforceability. The execution, delivery and performance by each Loan Party of each Loan Document to which such Loan Party is a party (a) are within such Loan Party’s corporate or other organizational power and (b)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 Section 3.03. Governmental Approvals; No Conflicts. The execution and delivery of each Loan Document by each Loan Party that is party thereto and the performance by such Loan Party of its obligations thereunder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 (ii) Requirement of Law applicable to such Loan Party which violation, in the case of this clause (b)(ii), would reasonably be expected to have a Material Adverse Effect and (c) will not violate or result in a default under any material Contractual Obligation to which such Loan Party is a party which violation, in the case of this clause (c), would reasonably be expected to result in a Material Adverse Effect. Section 3.04. Financial Condition; No Material Adverse Effect. (a) The financial statements most recently provided pursuant to Section 5.01(a) or (b), as applicable, present fairly, in all material respects, the financial position and results of operations and cash flows of Holdings on a consolidated basis as of such dates and for such periods in accordance with GAAP, (x) except as otherwise expressly noted herein, and/or (y) subject, in the case of quarterly financial statements, to the absence of footnotes and normal year-end adjustments and (z) except as may be necessary to reflect any differing entities and/or organizational structure prior to giving effect to the Transactions. (b) Since December 31, 2025, there have been no events, developments or circumstances that have had, individually or in the aggregate, a Material Adverse Effect that is continuing. Section 3.05. Properties. (a) As of the Closing Date, Schedule 3.05 sets forth the address of each Real Estate Asset (or each set of such assets that collectively comprise one operating property) that is owned in fee simple by any Loan Party. (b) Holdings and each of its Restricted Subsidiaries have good and valid fee simple title to or rights to purchase, or valid leasehold interests in, or good and marketable title to, or easements or other limited property interests in, all of their respective Real Estate Assets and have good and valid title to their personal property and assets, including the Collateral, in each case, except (i) for defects in title that do not materially interfere with their ability to conduct their business as currently conducted or to utilize such properties and assets for their intended purposes, (ii) for any Lien permitted under Section 6.02 hereof, or (iii) where the failure to have such title would not reasonably be expected to have a Material Adverse Effect. (c) Holdings and its Restricted Subsidiaries own or otherwise have a valid license or right to use all rights in Patents, Trademarks, Copyrights and other rights in works of authorship (including all copyrights embodied in software) and all other intellectual property rights (“IP Rights”) that are reasonably necessary to conduct their respective businesses as presently conducted without, to the knowledge of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Representative, any infringement, dilution, violation or misappropriation of the IP Rights of third parties, except to the extent the failure to own or license or have rights to use would not, or where such infringement, dilution, violation or misappropriation would not reasonably be expected to have, individually or in the aggregate, a Material Adverse Effect. Section 3.06. Litigation and Environmental Matters. (a) There are no actions, suits or proceedings by or before any arbitrator or Governmental Authority pending against or, to the knowledge of the Borrower Representative, threatened in writing against or affecting Holdings or any of its Restricted Subsidiaries which would reasonably be expected, individually or in the aggregate, to result in a Material Adverse Effect. (b) Except for any matters that, individually or in the aggregate, would not reasonably be expected to result in a Material Adverse Effect, (i) neither Holdings nor any of its Restricted Subsidiaries is subject to, or has received notice of, any Environmental Claim or Environmental Liability or knows of any basis for any Environmental Liability or Environmental Claim of Holdings or any of its Restricted Subsidiaries and (ii) neither Holdings nor any of its Restricted Subsidiaries has failed to comply with any Environmental Law or to obtain, maintain or comply with any Governmental Authorization, permit, license or other approval required under any Environmental Law. (c) Neither Holdings nor any of its Restricted Subsidiaries has treated, stored, transported or released any Hazardous Materials on, at, under or from any currently or formerly owned, leased or operated real estate or facility in a manner that would reasonably be expected to have a Material Adverse Effect. Section 3.07. Compliance with Laws. Each of Holdings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Section 3.07 shall not apply to the Requirements of Law covered by Section 3.17 below. Section 3.08. Investment Company Status. No Loan Party is an “investment company” as defined in, or is required to be registered under, the Investment Company Act of 1940. Section 3.09. Taxes. Each of Holdings and each of its Restricted Subsidiaries (including, for the avoidance of doubt, the Borrowers) has timely filed or caused to be filed all Tax returns and reports required to have been filed and has paid or caused to be paid all Taxes required to have been paid by it that are due and payable (including in its capacity as a withholding agent), except (a) Taxes that are not required to be paid in accordance with Section 5.03, (b) Taxes (or any requirement to file Tax returns with respect thereto) that are being contested in good faith by appropriate proceedings and for which Holdings or such Restricted Subsidiary, as applicable, has set aside on its books adequate reserves in accordance with GAAP or (c) to the extent that the failure to do so, individually or in the aggregate, would not reasonably be expected to result in a Material Adverse Effect. Section 3.10. ERISA. (a) Each Plan is in compliance in form and operation with its terms and with ERISA and the Code and all other applicable Requirements of Law, except where any failure to comply would not reasonably be expected to result in a Material Adverse Effect. (b) In the five-year period prior to the date on which this representation is made or deemed made, no ERISA Event has occurred and is continuing that, when taken together with all other such ERISA Events for which liability is reasonably expected to occur, would reasonably be expected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Section 3.11. Disclosure. (a) As of the Closing Date, with respect to information relating to Holdings, any Borrower and its subsidiaries, all written information (other than the Projections, forecasts, financial estimates, other forward- looking information and/or projected information, information of a general economic or industry-specific nature and/or any third party report and/or memorandum (but not the written information (other than Projections, forecasts, financial estimates, other forward looking information and/or projected information and/or general economic or industry-specific information) on which such third party report and/or memorandum was based, if such written information was provided to any Initial Lender by Holdings, any Borrower and/or any of their respective Representatives, and is otherwise subject to this Section 3.11(a))) concerning Holdings and its subsidiaries that was prepared by or on behalf of Holdings or its subsidiaries or their respective representatives and made available to any Initial Lender, any Arranger or the Administrative Agent in connection with the Transactions on or before the Closing Date,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 (b) As of the Closing Date, the Projections have been prepared in good faith based upon assumptions believed by the Borrower Representative to be reasonable at the time furnished (it being recognized that such Projections are not to be viewed as facts and are subject to significant uncertainties and contingencies many of which are beyond the Borrower Representative’s control, that no assurance can be given that any particular financial projections will be realized, and that actual results may differ from projected results and that such differences may be material). Section 3.12. Solvency. As of the Closing Date, after giving effect to the Transactions that occur on the Closing Date and the incurrence of the Indebtedness and obligations being incurred in connection with this Agreement and the Transactions on the Closing Date, (i) the sum of the debt (including contingent liabilities) of Holdings and its Subsidiaries, taken as a whole, does not exceed the fair value of the assets (on a going concern basis) of Holdings and its Subsidiaries, taken as a whole, (ii) the capital of Holdings and its Subsidiaries, taken as a whole, is not unreasonably small in relation to the business of Holdings and its Subsidiaries, taken as a whole, contemplated as of the Closing Date and (iii) Holdings and its Subsidiaries, taken as a whole, do not intend to incur, or believe that they will incur, debts (including current obligations and contingent liabilities) beyond their ability to pay such debts as they mature in the ordinary course of business. For purposes of this Section 3.12, (A) it is assumed that the Indebtedness and other obligations under the Credit Facilities will come due at their respective maturities and (B) the amount of any contingent liability at any time shall be computed as the amount that, in light of all of the facts and circumstances existing at such time, represents the amount that can reasonably be expected to become an actual or matured liability. Section 3.13. Subsidiaries. Schedule 3.13 sets forth, in each case as of the Closing Date, (a) with respect to each Loan Party on the Closing Date, (i) a correct and complete list of the name of each such Loan Party and the ownership interest therein held by Holdings or its applicable subsidiary, and (ii) the type of entity of such Loan Party and (b) to the knowledge of the Borrower Representative, (i) a correct and complete list of the name of each subsidiary of Holdings on the Closing Date (other than those identified in the preceding clause (a)) and the ownership interest therein held by Holdings or its applicable subsidiary, and (ii) the type of entity of such subsidiary. Section 3.14. Security Interest in Collateral. Subject to the terms of the last paragraph of Section 4.01, the Legal Reservations, the Perfection Requirements, Section 5.12(d) and the provisions, limitations and/or exceptions set forth in this Agreement and/or any other Loan Document, the Collateral Documents create legal, valid and enforceable Liens on all of the Collateral in favor of the Administrative Agent, for the benefit of itself and the other Secured Parties, and upon the satisfaction of the applicable Perfection Requirements and/or any other creation and/or perfection action required under the terms of any Loan Document, such Liens constitute perfected Liens (with the priority that such Liens are expressed to have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under the relevant Collateral Documents, unless otherwise permitted hereunder or under any Collateral Document) on the Collateral (to the extent such Liens are then required to be created and/or perfected under the terms of the Loan Documents) securing the Secured Obligations, in each case as and to the extent set forth therein. For the avoidance of doubt, notwithstanding anything herein or in any other Loan Document to the contrary, neither Holdings nor any other Loan Party makes any representation or warranty as to (A) the effect of perfection or non-perfection, the priority or the enforceability of any pledge of or security interest in the Capital Stock held by any Loan Party in any Person organized under the laws of any jurisdiction other than the jurisdiction in which such Loan Party is organized, or as to the rights and remedies of the Administrative Agent or any Lender with respect thereto, under the Requirements of Law of any jurisdiction other than the jurisdiction in which such Loan Party is organized, (B) the enforcement of any security interest, or right or remedy with respect to any Collateral that may be limited or restricted by, or require any consent, authorization approval or license under, any Requirement of Law or (C) on the Closing Date and until required pursuant to Section 5.12, the pledge or creation of any security interest, or the effects of perfection or non-perfection, the priority or enforceability of any pledge or security interest to the extent the same is not required on the Closing Date. Section 3.15. Labor Disputes. Except as individually or in the aggregate would not reasonably be expected to have a Material Adverse Effect, there are no strikes, lockouts or slowdowns against Holdings or any of its Restricted Subsidiaries pending or, to the knowledge of the Borrower Representative, threatened. Section 3.16. Federal Reserve Regulations. No part of the proceeds of any Loan and no Letter of Credit have been used, whether directly or indirectly, and whether immediately, incidentally or ultimately, for any purpose that results in a violation of the provisions of Regulation U. Section 3.17. Sanctions; PATRIOT ACT and FCPA. (a) (i) None of Holdings nor any of its Restricted Subsidiaries nor, to the knowledge of the Borrower Representative, any director, officer or employee of any of the foregoing is subject to any US sanctions administered by the US government (including the Office of Foreign Assets Control of the US Treasury Department (“OFAC”) and the US State Department), the United Nations, any EEA Member Country or the United Kingdom (collectively, “Sanctions”); and (ii) no Borrower will directly or, to the knowledge of the Borrower Representative, indirectly, use the proceeds of the Loans, use any Letters of Credit or otherwise make available such proceeds to any Person for the purpose of financing the activities of any Person that is subject to any Sanctions, except to the extent licensed or otherwise approved by OFAC or in compliance with applicable exemptions, licenses or other approvals. (b) To the extent applicable, each Loan Party is in compliance, in all material respects, with the USA PATRIOT Act and/or any other applicable anti-terrorism law. (c) Neither Holdings nor any of its Restricted Subsidiaries nor, to the knowledge of the Borrower Representative, any director, officer, agent (solely to the extent acting in its capacity as an agent for Holdings or any of its subsidiaries) or employee of Holdings or any Restricted Subsidiary, has taken any action, directly or, to the knowledge of the Borrower Representative, indirectly, that would result in a material violation by any such Person of the U.S. Foreign Corrupt Practices Act of 1977, as amended (the “FCPA”), including, without limitation,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(ii) no Borrower has directly or, to the knowledge of the Borrower Representative, indirectly, used the proceeds of the Loans, used any Letters of Credit or otherwise made available such proceeds to any governmental official or employee, political party, official of a political party, candidate for public office or anyone else acting in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official capacity, in order to obtain, retain or direct business or obtain any improper advantage in violation of the FCPA. The representations and warranties set forth in Section 3.17 above made by or on behalf of any Foreign Subsidiary are subject to and limited by any Requirement of Law applicable to such Foreign Subsidiary; it being understood and agreed that to the extent that any Foreign Subsidiary is unable to make any such representation or warranty set forth in Section 3.17 as a result of the application of this sentence, such Foreign Subsidiary shall be deemed to have represented and warranted that it is in compliance, in all material respects, with any equivalent Requirement of Law relating to anti-terrorism, anti-corruption or anti-money laundering that is applicable to such Foreign Subsidiary in its relevant local jurisdiction of organization. Section 3.18. [Reserved]. Section 3.19. [Reserved]. Section 3.20. Use of Proceeds. The proceeds of the Loans shall be used solely for the purposes set forth in and permitted by Section 5.11. The Letters of Credit shall be issued solely for the purposes set forth in Section 5.11. ARTICLE 4 CONDITIONS Section 4.01. Closing Date. The obligations of (i) each Lender to make Loans and (ii) any Issuing Bank to issue Letters of Credit, in each case, on the Closing Date, shall not become effective until the date on which each of the following conditions is satisfied (or waived in accordance with Section 9.02): (a) Credit Agreement and Loan Documents. The Administrative Agent (or its counsel) shall have received from Holdings and each Loan Party, to the extent party thereto, (i) a counterpart signed by Holdings or such Loan Party (or written evidence reasonably satisfactory to the Administrative Agent (which may include a copy transmitted by facsimile or other electronic method) that such party has signed a counterpart) of (A) this Agreement, (B) the Loan Guaranty, (C) the Security Agreements and (D) each Promissory Note requested by a Lender at least three Business Days prior to the Closing Date and (ii) a Borrowing Request as required by Section 2.03. (b) Legal Opinions. The Administrative Agent (or its counsel) shall have received, on behalf of itself, the Lenders and each Issuing Bank on the Closing Date, a customary written opinion of Goodwin Procter LLP in its capacity as counsel for the Loan Parties, each dated the Closing Date and addressed to the Administrative Agent, the Lenders and each Issuing Bank. (c) [Reserved]. (d) Secretary’s Certificate and Good Standing Certificates of Loan Parties. The Administrative Agent (or its counsel) shall have received: (i) a certificate of each Loan Party on the Closing Date, dated the Closing Date and executed by a Responsible Officer, which shall: (A) certify that attached thereto is a true and complete copy of the resolutions, written consents or extracts of minutes of a meeting, as applicable, of its board of directors, board of managers, supervisory board, shareholders, members or other governing body (as the case may be and in each case, to the extent required) authorizing the execution, delivery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performance of the Loan Documents to which it is a party and, in the case of the Borrower, the borrowings hereunder, and that such resolutions or written consents have not been modified, rescinded or amended and are in full force and effect, (B) identify by name and title and bear the signatures of the Responsible Officer or authorized signatory of such Loan Party on the Closing Date that is authorized to sign the Loan Documents to which it is a party on the Closing Date, as applicable, and (C) certify (I) that attached thereto is a true and complete copy of the certificate or articles of incorporation or organization (or memorandum of association, articles of association or other equivalent thereof) of each Loan Party on the Closing Date (certified by the relevant authority of the jurisdiction of organization of such Loan Party) and a true and correct copy of its by-laws or operating, management, partnership or similar agreement (to the extent applicable) and (II) that such documents or agreements have not been amended (except as otherwise attached to such certificate and certified therein as being the only amendments thereto as of such date), and (ii) [reserved], and (iii) [reserved], and (iv) a good standing certificate (or equivalent), dated as of a recent date for each Loan Party that is a Loan Party on the Closing Date from the relevant office of the jurisdiction of organization of such Loan Party (to the extent available in the jurisdiction of organization of such Loan Party). (e) Representations and Warranties. The representations and warranties of the Loan Parties set forth in this Agreement and each other Loan Document shall be true and correct to the extent required by the terms of the definition thereof on and as of the Closing Date, that (A) in the case of any such representations or warranties that specifically refers to a given date or period, such representations and/or warranty shall be true and correct in all material respects as of such date or for such period and (B) if any such representations or warranties is qualified by or subject to a “material adverse effect”, “material adverse change” or similar term or qualification such representations and/or warranty shall be true and correct (after giving effect to any qualification therein) in all respects on such respective dates or for such respective periods. (f) Fees. Prior to or substantially concurrently with the funding of the Initial Term Loans hereunder, the Administrative Agent shall have received (i) all fees required to be paid by the Borrower on the Closing Date pursuant to the Fee Letters and (ii) all expenses required to be paid by the Borrower for which invoices have been presented at least three Business Days prior to the Closing Date or such later date to which the Borrower may agree (including the reasonable fees and expenses of legal counsel required to be paid), in each case on or before the Closing Date, which amounts may be offset against the proceeds of the Loans. (g) Defaults/Events of Default. At the time of and immediately after giving effect to the Closing Date, no Default or Event of Default shall be occurring or be continuing. (h) [Reserved]. (i) Solvency. The Administrative Agent (or its counsel) shall have received a certificate in substantially the form of Exhibit P from a Responsible Officer of Holdings dated as of the Closing Date and certifying as to the matters set forth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(j) Perfection Certificate. The Administrative Agent (or its counsel) shall have received a completed Perfection Certificate dated the Closing Date and signed by a Responsible Officer of the Borrower Representative, together with all attachments contemplated thereby. (k) Filings Registrations and Recordings. Subject to the final paragraph of this Section 4.01 and except as may otherwise be agreed by the Administrative Agent, the requirements set forth in clause (a) of the definition of “Collateral and Guarantee Requirement” shall be satisfied. (l) Refinancing. The Refinancing shall have occurred substantially simultaneously with the Closing Date. (m) Material Adverse Effect. There shall not (i) have been a Material Adverse Effect which has occurred since December 31, 2025 and (ii) be occurring, a Material Adverse Effect. (n) USA PATRIOT Act. No later than three Business Days in advance of the Closing Date, the Administrative Agent shall have received all documentation and other information reasonably requested with respect to any Loan Party in writing by any Initial Lender at least ten Business Days in advance of the Closing Date, which documentation or other information is required by regulatory authorities under applicable “know your customer” and anti-money laundering rules and regulations, including the USA PATRIOT Act. (o) Beneficial Ownership Certification. To the extent any Borrower qualifies as a “legal entity customer” under the Beneficial Ownership Regulation, no later than three Business Days in advance of the Closing Date, the Administrative Agent shall have received a Beneficial Ownership Certification in relation to such Borrower to the extent reasonably requested by it at least ten Business Days in advance of the Closing Date. (p) Officer’s Certificate. The Administrative Agent shall have received a certificate from a Responsible Officer of the Borrower Representative certifying the satisfaction of the conditions precedent set forth in Sections 4.01(e), (g), (l) and (m). For purposes of determining whether the conditions specified in this Section 4.01 have been satisfied on the Closing Date, by funding the Loans hereunder or issuing a Letter of Credit on the Closing Date, the Administrative Agent, each Lender and each Issuing Bank, as applicable, shall be deemed to have consented to, approved or accepted, or to be satisfied with, each document or other matter required hereunder to be consented to or approved by or acceptable or satisfactory to the Administrative Agent, such Lender or such Issuing Bank, as the case may be. Notwithstanding anything to the contrary in this Agreement or the other Loan Documents, to the extent that the Lien on any Collateral is not or cannot be created or perfected on the Closing Date (other than to the extent required herein or in the other Loan Documents, (a) the creation and perfection of a Lien on Collateral that is of the type that may be perfected by the filing of a Form UCC-1 financing statement under the UCC and (b) subject to Section 5.15, a pledge of the Capital Stock of the Borrower and any Subsidiary Guarantor that is not an Immaterial Subsidiary with respect to which a Lien may be perfected on the Closing Date by the delivery of a stock or equivalent certificate (together with a stock power or similar instrument endorsed in blank for the relevant certificate) in each case, after the Borrower Representative’s use of commercially reasonably efforts to do so without undue burden or expense, then in each case, the creation and/or perfection of such Lien shall not constitute a condition precedent to the availability or initial funding of the Credit Facilities on the Closing Date, but may instead be delivered or perfected within the time period set forth in Section 5.15 (or such later date as the Administrative Agent may reasonably agree). Section 4.02. Each Credit Extension. After the Closing Date, the obligation of each Revolving Lender and each Issuing Bank to make any Credit Extension is subject to the satisfaction of the following conditions: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(a) (i) In the case of any Borrowing, the Administrative Agent shall have received a Borrowing Request as required by Section 2.03 or (ii) in the case of the issuance of any Letter of Credit, the applicable Issuing Bank and the Administrative Agent shall have received a Letter of Credit Request. (b) The representations and warranties of the Loan Parties set forth herein and in each other Loan Document shall be true and correct in all material respects on and as of the date of any such Credit Extension with the same effect as though such representations and warranties had been made on and as of the date of such Credit Extension; provided, that to the extent that any representation and warranty specifically refers to a given date or period, it shall be true and correct in all material respects as of such date or for such period; provided, further, that, any representation and warranty that is qualified as to “materiality,” “Material Adverse Effect” or similar language shall be true and correct (after giving effect to any qualification therein) in all respects on such respective dates or for such respective periods. (c) At the time of and immediately after giving effect to the applicable Credit Extension, no Default or Event of Default has occurred and is continuing. Each Credit Extension after the Closing Date shall be deemed to constitute a representation and warranty by the Applicable Borrower on the date thereof as to the matters specified in paragraphs (b) and (c) of this Section; provided, however, that, for the avoidance of doubt, the conditions set forth in this Section 4.02 shall not apply to (A) any Incremental Loan and/or (B) any Credit Extension under any Refinancing Amendment and/or Extension Amendment, unless, in each case, the lenders in respect thereof have required satisfaction of the same in the applicable Refinancing Amendment or Extension Amendment, as applicable. Notwithstanding anything herein to the contrary, the provisions of Section 1.12 shall not apply to the testing of the conditions precedent set forth in this Section 4.02. ARTICLE 5 AFFIRMATIVE COVENANTS From the Closing Date until the date on which all Revolving Credit Commitments have expired or terminated and the principal of and interest on each Loan and all fees, expenses and other amounts payable under any Loan Document (other than contingent indemnification obligations for which no claim or demand has been made) have been paid in full in the manner prescribed by Section 2.18 and all Letters of Credit have expired with no pending drawings or have been terminated (or have been made subject to Letter of Credit Support) and all LC Disbursements have been reimbursed (such date, the “Termination Date”), Holdings and the Borrower hereby covenant and agree with the Lenders, the Issuing Banks and the Administrative Agent that: Section 5.01. Financial Statements and Other Reports. The Borrower Representative will deliver to the Administrative Agent for delivery by the Administrative Agent, subject to Section 9.05(f), to each Lender: (a) Quarterly Financial Statements. Within 45 days after the end of each of the first three Fiscal Quarters of each Fiscal Year (or such later date that is no more than 30 days thereafter to which the Administrative Agent may agree in its reasonable discretion), commencing with the Fiscal Quarter ending September 30, 2026, the consolidated balance sheet of Holdings as at the end of such Fiscal Quarter and the related consolidated statements of income or operations and cash flows of Holdings for such Fiscal Quarter and, commencing with the first full Fiscal Quarter after the Closing Date, for the period from the beginning of the then current Fiscal Year to the end of such Fiscal Quarter and setting forth, in reasonable detail, in comparative form the corresponding figures for the corresponding periods of the previous Fiscal Year, all in reasonable detail; provided, that any comparison against the corresponding figures from the corresponding period in any prior Fiscal Year may reflect the financial results of any applicable predecessor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(b) Annual Financial Statements. Within 120 days after the end of each Fiscal Year ending after the Closing Date (or such later date that is no more than 30 days thereafter to which the Administrative Agent may agree in its reasonable discretion), (i) the consolidated balance sheet of Holdings as at the end of such Fiscal Year and the related consolidated statements of income or operations and cash flows of Holdings for such Fiscal Year and setting forth, in reasonable detail, in comparative form the corresponding figures for the previous Fiscal Year (it being understood and agreed that no such comparison shall be required if (A) the relevant independent certified public accountant is not willing to provide the same or (B) the corresponding figures from the previous Fiscal Year are not available) and (ii) with respect to such consolidated financial statements, a report thereon of an independent certified public accountant of recognized national standing (which report shall not be subject to (A) a “going concern” qualification (but not a “going concern” explanatory or emphasis of matter paragraph or footnote or like statement) (except as resulting from, in the good faith determination of the Borrower Representative, (1) the impending maturity of any Indebtedness, (2) the breach or anticipated breach of any financial covenant and/or (3) the activities, operations, financial results, assets or liabilities of any Unrestricted Subsidiary) or (B) a qualification as to the scope of the relevant audit), and shall state that such consolidated financial statements fairly present, in all material respects, the consolidated financial position of Holdings as at the dates indicated and its results of operations and cash flows for the periods indicated in conformity with GAAP; (c) Compliance Certificate and Narrative Report. No later than five (5) Business Days after delivery of financial statements pursuant to Sections 5.01(a) and (b), (i) a duly executed and completed Compliance Certificate, (ii) (A) a summary of the pro forma adjustments (if any) necessary to eliminate the accounts of Unrestricted Subsidiaries (if any) from such financial statements and (B) a list identifying each subsidiary of Holdings as a Restricted Subsidiary or Unrestricted Subsidiary as of the last day of the Fiscal Quarter or Fiscal Year, as applicable, covered by such Compliance Certificate or confirmation that there is no change in such information since the later of the Closing Date and the date of the last such list delivered pursuant to this clause (ii)(B) and (iii) a customary narrative report describing the operations of Holdings and its Restricted Subsidiaries for the Relevant Fiscal Quarter or Fiscal Year, as applicable; (d) [Reserved]. (e) Notice of Default; Notice of Material Adverse Effect. Promptly upon any Responsible Officer of the Borrower Representative obtaining knowledge of (i) any Default or Event of Default or (ii) the occurrence of any event or change that has caused or evidences, either individually or in the aggregate, a Material Adverse Effect, a reasonably-detailed written notice specifying the nature and period of existence of such condition, event or change and what action such Borrower has taken, is taking and proposes to take with respect thereto; (f) Notice of Litigation. Promptly upon any Responsible Officer of the Borrower Representative obtaining knowledge of (i) the institution of, or threat of, any Adverse Proceeding not previously disclosed in writing by such Borrower (or the Borrower Representative) to the Administrative Agent, or (ii) any material development in any Adverse Proceeding that, in the case of either of clauses (i) or (ii), would reasonably be expected to have a Material Adverse Effect, written notice thereof from such Borrower (or the Borrower Representative) together with such other non-privileged information as may be reasonably available to the Loan Parties to enable the Lenders to evaluate such matters; (g) ERISA. Promptly upon any Responsible Officer of the Borrower Representative becoming aware of the occurrence of any ERISA Event that would reasonably be expected to have a Material Adverse Effect, a written notice specifying the nature thereof from such Borrower (or the Borrower Representative); (h) [Reserved]. (i) Information Regarding Collateral. Within 90 days of the relevant change (or such later date to which the Administrative Agent may agree in its reasonable discretion), written notice (i)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each Loan Party, of any change in (A) such Loan Party’s legal name, (B) such Loan Party’s type of organization, (C) such Loan Party’s jurisdiction of organization or (D) such Loan Party’s organizational identification number, in each case, to the extent such information is necessary to enable the Administrative Agent to perfect or maintain the creation and/or perfection and priority of its security interest in the Collateral of the relevant Loan Party, together with a certified copy of the applicable Organizational Document reflecting the relevant change, and (ii) with respect to any Loan Party that is a Discretionary Guarantor, such types of changes affecting the creation, perfection or priority of the Administrative Agent’s security interest in the applicable Collateral of such Discretionary Guarantor as the Borrower Representative and the Administrative Agent have agreed in connection with such Loan Party becoming a Discretionary Guarantor; and (j) Other Information. Such customary additional information (financial or otherwise) as the Administrative Agent may reasonably request from time to time regarding the financial condition or business of Holdings and its Restricted Subsidiaries; provided, that none of Holdings nor any Restricted Subsidiary shall be required to disclose or provide any information (i) that constitutes a non-financial trade secret or non- financial proprietary information of any Person, (ii) in respect of which disclosure to the Administrative Agent or any Lender (or any of their respective representatives) is prohibited by applicable Requirements of Law, (iii) that is subject to attorney-client or similar privilege or constitutes attorney work product or (iv) in respect of which Holdings or any Restricted Subsidiary owes confidentiality obligations to any third party (provided, such confidentiality obligations were not entered into in contemplation of the requirements of this Section 5.01(j)). Documents required to be delivered pursuant to this Section 5.01 may be delivered electronically and if so delivered, shall be deemed to have been delivered on the date (i) on which the Borrower Representative (or a representative thereof) (A) posts such documents or (B) provides a link thereto at the website address listed on Schedule 9.01 (which Schedule 9.01 may be updated from time to time); (ii) on which such documents are delivered by the Borrower Representative to the Administrative Agent for posting on behalf of any Borrower on IntraLinks/SyndTrak or another relevant website (the “Platform”), if any, to which each Lender and the Administrative Agent have access (whether a commercial, third-party website or whether sponsored by the Administrative Agent); or (iii) on which the relevant documents are electronically mailed or otherwise transmitted to the Administrative Agent in a manner to which the Administrative Agent may reasonably agree. Notwithstanding the foregoing, the obligations in Section 5.01(a), 5.01(b) and 5.01(h) may instead be satisfied with respect to any relevant information of Holdings by furnishing (i) the applicable financial statements or other information required by such clauses of any other Parent Company or (ii) in the case of Sections 5.01(a) and (b), Holdings’ or any other Parent Company thereof, as applicable, Form 10-K or 10-Q, as applicable, filed with the SEC or any securities exchange, in each case, within the time periods specified in such paragraphs and without any requirement to provide notice of such filing to the Administrative Agent or any Lender; provided, that, with respect to each of clauses (i) and (ii), (A) to the extent (x) such financial statements relate to any Parent Company and (y) either (1) such Parent Company (or any other Parent Company that is a subsidiary of such Parent Company) has any material third party Indebtedness and/or material operations (as determined by the Borrower Representative in good faith and other than any operations that are attributable solely to such Parent Company’s ownership of Holdings and its subsidiaries) or (2) there are material differences (in the good faith determination of the Borrower Representative) between the financial statements of such Parent Company and its consolidated subsidiaries, on the one hand, and Holdings and its consolidated subsidiaries, on the other hand, such financial statements or Form 10-K or Form 10-Q, as applicable, shall be accompanied by unaudited consolidating information that summarizes in reasonable detail the differences between the information relating to such Parent Company and its consolidated subsidiaries, on the one hand, and the information relating to Holdings and its consolidated subsidiaries on a consolidated stand-alone basis, on the other hand (other than any such difference relating to shareholders’ equity), and (B) to the extent such statements are in lieu of statements required to be provided under Section 5.01(b), such statements shall be accompanied by a report and opinion with respect to the financial statements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applicable Parent Company of an independent registered public accounting firm of nationally recognized standing, which report and opinion shall satisfy the applicable requirements set forth in Section 5.01(b). No financial statement required to be delivered pursuant to Section 5.01(a) or (b) shall be required to include any acquisition accounting adjustment relating to the Transactions or any Permitted Acquisition or other Investment to the extent it is not practicable to include any such adjustment in such financial statement. Section 5.02. Existence. Except as otherwise permitted under Section 6.07, Holdings and the Borrower will, and Holdings will cause each of its Restricted Subsidiaries to, at all times preserve and keep in full force and effect its existence and all rights, franchises, licenses and permits material to its business, except, other than with respect to the preservation of the existence of the Borrower, to the extent that the failure to do so could not reasonably be expected to result in a Material Adverse Effect; provided, that neither Holdings nor any of Holding’s Restricted Subsidiaries shall be required to preserve any such existence (other than with respect to the preservation of existence of Holdings and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 (taken as a whole). Section 5.03. Payment of Taxes. Holdings and the Borrower will, and Holdings will cause each of its Restricted Subsidiaries to, pay all Taxes imposed upon it or any of its properties or assets or in respect of any of its income or businesses or franchises before any penalty or fine accrues thereon; provided, that no such Tax need be paid if (a) it is not more than 30 days overdue, (b) it is being contested in good faith by appropriate proceedings, so long as (i) adequate reserves or other appropriate provisions, as are required in conformity with GAAP, have been made therefor and (ii) in the case of a Tax which has resulted or may result in the creation of a Lien on any of the Collateral, such contest proceedings conclusively operate to stay the sale of any portion of the Collateral to satisfy such Tax and/or (c) failure to pay or discharge the same could not reasonably be expected, individually or in the aggregate, to result in a Material Adverse Effect. Section 5.04. Maintenance of Properties. Holdings will, and Holdings will cause each of its Restricted Subsidiaries to, maintain or cause to be maintained in good repair, working order and condition, ordinary wear and tear and casualty and condemnation excepted, all property reasonably necessary to the normal conduct of business of Holdings and its Restricted Subsidiaries and from time to time will make or cause to be made all needed and appropriate repairs, renewals and replacements thereof, in each case except as expressly permitted by this Agreement or where the failure to maintain such properties or make such repairs, renewals or replacements could not reasonably be expected to have a Material Adverse Effect. Section 5.05. Insurance. (a) Except where the failure to do so would not reasonably be expected to have a Material Adverse Effect, Holdings will maintain or cause to be maintained, with financially sound and reputable insurers, such insurance coverage with respect to liability, loss or damage in respect of the assets, properties and businesses of Holdings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Section 5.15 hereof, (i) name the Administrative Agent on behalf of the Secured Parties as an additional insured thereunder as its interests may appear and (ii) to the extent available from the relevant insurance carrier, in the case of each casualty insurance policy (excluding any business interruption insurance policy), contain a lender loss payable clause or endorsement that names the Administrative Agent, on behalf of the Secured Parties as the lender loss payee thereunder and, to the extent available from the relevant insurance carrier after submission of a request by the applicable Loan Party to obtain the same, provide for at least 30 days’ prior written notice to the Administrative Agent of any modification or cancellation of such policy (or 10 days’ prior written notice in the case of the failure to pay any premium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Section 5.06. Inspections. Holdings will, and will cause each of its Restricted Subsidiaries to, permit an authorized representative designated by the Administrative Agent to visit and inspect any of the properties of Holdings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(provided, that Holdings (or any of its subsidiaries) may, if it so chooses, be present at or participate in any such discussion), all upon reasonable notice and at reasonable times during normal business hours; provided, that (a) only the Administrative Agent on behalf of the Lenders may exercise the rights of the Administrative Agent and the Lenders under this Section 5.06, (b) except as expressly set forth in clause (c) below during the continuance of an Event of Default, the Administrative Agent shall not exercise such rights more often than one time during any calendar year, (c) when an Event of Default exists, the Administrative Agent (or any of its representatives or independent contractors) may do any of the foregoing at any time during normal business hours and upon reasonable advance notice and (d) notwithstanding anything to the contrary herein, neither Holdings nor any Restricted Subsidiary shall be required to disclose, permit the inspection, examination or making of copies of or taking abstracts from, or discuss any document, information, or other matter (i) that constitutes non- financial trade secrets or non-financial proprietary information of any Person, (ii) in respect of which disclosure to the Administrative Agent or any Lender (or any of their respective representatives or contractors) is prohibited by applicable Requirements of Law, (iii) that is subject to attorney-client or similar privilege or constitutes attorney work product or (iv) in respect of which Holdings or any Restricted Subsidiary owes confidentiality obligations to any third party (provided, that such confidentiality obligations were not entered into in contemplation of the requirements of this Section 5.06). Section 5.07. Maintenance of Book and Records. Holdings will, and will cause its Restricted Subsidiaries to, maintain proper books of record and account containing entries of all material financial transactions and matters involving the assets and business of Holdings and its Restricted Subsidiaries that are full, true and correct in all material respects and permit the preparation of consolidated financial statements in accordance with GAAP. Section 5.08. Compliance with Laws. Holdings will comply, and Holdings will cause each of its Restricted Subsidiaries to comply, with all applicable Requirements of Law (including applicable ERISA and all Environmental Laws, any US sanctions administered by OFAC, the USA PATRIOT Act and the FCPA and other applicable anti-terrorism, anti-money laundering and anti-corruption laws and Sanctions), except to the extent the failure of Holdings or the relevant Restricted Subsidiary to comply could not reasonably be expected to have a Material Adverse Effect; provided, that the requirements set forth in this Section 5.08, as they pertain to compliance by any Foreign Subsidiary with any US sanctions administered by OFAC, the USA PATRIOT ACT and the FCPA, are subject to and limited by any Requirement of Law applicable to such Foreign Subsidiary in its relevant local jurisdiction and shall not apply to such Foreign Subsidiary to the extent the same conflict with relevant local Requirements of Law applicable to such Foreign Subsidiary Section 5.09. Environmental. (a) Environmental Disclosure. The Borrower Representative will deliver to the Administrative Agent as soon as practicable following the sending or receipt thereof by Holdings or any of its Restricted Subsidiaries, a copy of any and all written communications with respect to (A) any Environmental Claim that, individually or in the aggregate, would reasonably be expected to give rise to a Material Adverse Effect, (B) any Release required to be reported by Holdings or any of its Restricted Subsidiaries to any federal, state or local governmental or regulatory agency or other Governmental Authority that would reasonably be expected to have a Material Adverse Effect, (C) any request made to Holdings or any of its Restricted Subsidiaries for information from any governmental agency that suggests such agency is investigating whether Holdings or any of its Restricted Subsidiaries may be potentially responsible for any Hazardous Materials Activity which would reasonably be expected to have a Material Adverse Effect and (D) such other documents and information as from time to time may be reasonably requested by the Administrative Agent in relation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matters disclosed pursuant to this Section 5.09(a), in each case of the foregoing clauses (A) through (D), subject to the limitations set forth in the proviso to Section 5.01(j); (b) Hazardous Materials Activities, Etc. Holdings shall promptly take, and shall cause each of its Restricted Subsidiaries promptly to take, any and all actions necessary to (i) cure any violation of applicable Environmental Laws by Holdings or its Restricted Subsidiaries, and address with appropriate corrective or remedial action any Release or threatened Release of Hazardous Materials at or from any Facility, in each case, that would reasonably be expected to have a Material Adverse Effect and (ii) make an appropriate response to any Environmental Claim against Holdings or any of its Restricted Subsidiaries and discharge any obligations it may have to any Person thereunder, in each case, where failure to do so would reasonably be expected to have, individually or in the aggregate, a Material Adverse Effect. Section 5.10. Designation of Subsidiaries. The Borrower Representative may at any time after the Closing Date designate (or redesignate) any subsidiary of Holdings (other than the Borrower) as an Unrestricted Subsidiary or any Unrestricted Subsidiary as a Restricted Subsidiary; provided, that (a) immediately after giving effect to such designation, no Event of Default exists (including after giving effect to the reclassification of any Investment in, Indebtedness of and/or Lien on the assets of, the applicable Restricted Subsidiary or Unrestricted Subsidiary) and (b) as of the date of the designation thereof, no Unrestricted Subsidiary shall own any Capital Stock in any Restricted Subsidiary of Holdings. The designation of any subsidiary as an Unrestricted Subsidiary shall constitute an Investment by Holdings (or its applicable Restricted Subsidiary) therein at the date of designation in an amount equal to the portion of the fair market value of the net assets of such subsidiary attributable to Holding’s (or its applicable Restricted Subsidiary’s) equity interest therein as estimated by the Borrower Representative in good faith. The designation of any Unrestricted Subsidiary as a Restricted Subsidiary shall constitute the making, incurrence or granting, as applicable, at the time of designation of any then-existing Investment, Indebtedness or Lien of such subsidiary, as applicable; provided, that upon any re-designation of any Unrestricted Subsidiary as a Restricted Subsidiary, Holdings (or its applicable Restricted Subsidiary) shall be deemed to continue to have an Investment in the resulting Restricted Subsidiary in an amount (if positive) equal to (a) Holding’s (or its applicable Restricted Subsidiary) “Investment” in such Restricted Subsidiary at the time of such re-designation, less (b) the portion of the fair market value of the net assets of such Restricted Subsidiary attributable to Holding’s (or its applicable Restricted Subsidiary’s) equity therein at the time of such re-designation as estimated by the Borrower Representative in good faith. Section 5.11. Use of Proceeds. (a) The Borrowers shall use the proceeds of the Revolving Loans to finance working capital needs and other general corporate purposes of Holdings and its subsidiaries (including for capital expenditures, acquisitions, Investments, working capital and/or purchase price adjustments, Restricted Payments, Restricted Debt Payments and related fees and expenses (including Taxes)) and any other purpose not prohibited by the terms of the Loan Documents (including to replenish balance sheet cash used to finance any acquisition or other Investment). (b) [Reserved]. (c) The Borrower shall use the proceeds of the Initial Term Loans made on the Closing Date to finance all or a portion of the Transactions, to the extent of any excess, for general corporate purposes and/or any other purpose not prohibited by this Agreement. (d) Letters of Credit may be issued on and after the Closing Date (i) for general corporate purposes and/or (ii) to backstop, replace or provide credit support for any letter of credit, bank guarantee and/or surety, customs, performance or similar bond of Holdings and its subsidiaries outstanding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Section 5.12. Covenant to Guarantee Obligations and Provide Security. (a) (i) In the case of any Restricted Subsidiary (other than an Excluded Subsidiary) existing on the Closing Date, within 90 days after the Closing Date (or such longer period as the Administrative Agent may reasonably agree) and (ii) upon (1) the formation or acquisition after the Closing Date of any Restricted Subsidiary, (2) the designation of any Unrestricted Subsidiary as a Restricted Subsidiary or (3) any Restricted Subsidiary that was an Excluded Subsidiary ceasing to be an Excluded Subsidiary within 90 days of such formation, acquisition or designation, (or such longer period as the Administrative Agent may reasonably agree; including by email), the Borrower Representative shall (A) cause such Restricted Subsidiary (other than any Excluded Subsidiary) to comply with the requirements set forth in clause (b) of the definition of “Collateral and Guarantee Requirement” and (B) upon the reasonable request of the Administrative Agent, cause the relevant Restricted Subsidiary (other than any Excluded Subsidiary) to deliver to the Administrative Agent (x) a signed copy of a customary opinion of counsel for such Restricted Subsidiary, addressed to the Administrative Agent and the Lenders and (y) other reasonably requested documentation, including customary officer’s certificates, organizational and governing documents and corporate authorizations. (b) [Reserved]. (c) Notwithstanding anything to the contrary herein or in any other Loan Document, the Borrower Representative may, in its sole discretion, elect to cause any Excluded Subsidiary (any such Person, a “Discretionary Guarantor”) that is not otherwise required to be a Subsidiary Guarantor to provide a Loan Guaranty by causing such Person to execute a Joinder Agreement, and any such Person shall constitute a Loan Party and a Guarantor for all purposes hereunder; it being understood and agreed that such Person shall grant a security interest in such categories of assets pursuant to such documentation as the Borrower Representative and the Administrative Agent may reasonably agree. (d) Notwithstanding anything to the contrary herein or in any other Loan Document, it is understood and agreed that: (i) the Administrative Agent may grant extensions of time (including after the expiration of any relevant period, which may apply retroactively) for the creation and perfection of security interests in, or obtaining of title insurance, legal opinions, surveys or other deliverables with respect to, particular assets or the provision of any Loan Guaranty by any Restricted Subsidiary, and each Lender hereby consents to any such extension of time; (ii) any Lien required to be granted from time to time pursuant to the definition of “Collateral and Guarantee Requirement” and/or any action requested in connection therewith shall be subject to Section 5.12(d) and the other exceptions and limitations set forth in this Agreement and the Collateral Documents; (iii) perfection by control shall not be required with respect to assets requiring perfection through control agreements or other control arrangements, including deposit accounts, securities accounts and commodities accounts (other than control of (A) pledged Capital Stock of any material first tier Restricted Subsidiary that is a Wholly-Owned Subsidiary and (B) any Material Debt Instrument owing from any Person that is not a Loan Party, in each case, to the extent the same otherwise constitute Collateral); (iv) no Loan Party shall be required to seek any mortgage, landlord lien waiver, bailee letter, estoppel, warehouseman waiver or other collateral access or similar letter or agreement; (v) no Loan Party (other than any Discretionary Guarantor that is a Foreign Subsidiary) will be required to (except as specified in the succeeding proviso) (A) take any action to grant, create or perfect a security interest in any asset located outside of in the case of any Loan Party, the US,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state thereof, or the District of Columbia, (B) execute any security agreement, pledge agreement, mortgage, deed, charge or other collateral document governed by the laws of any jurisdiction other than its jurisdiction of organization; (vi) in no event will (A) the Collateral include any Excluded Asset or (B) any Excluded Subsidiary be required to become a Subsidiary Guarantor; (vii) without limiting clause (xiv) below, no action shall be required to perfect any Lien with respect to (A) any vehicle or other asset subject to a certificate of title, (B) any Letter-of-Credit Right, (C) the Capital Stock of any Immaterial Subsidiary (other than any Immaterial Subsidiary that is a Loan Party) and/or (D) the Capital Stock of any Person that is not a subsidiary, which Person, if a subsidiary, would constitute an Immaterial Subsidiary and/or (E) any aircraft, in each case, except to the extent that a security interest therein can be perfected by filing a Form UCC-1 (or similar) financing statement under the UCC or any analogous filing under the laws of any other applicable jurisdiction (without the requirement to list an “VIN” or similar number); (viii) no action shall be required to perfect a Lien in any asset in respect of which the perfection of a security interest therein would (A) be prohibited by enforceable anti-assignment provisions set forth in any contract that is permitted or otherwise not prohibited by the terms of this Agreement and is binding on such asset at the time of its acquisition and not incurred in contemplation thereof (other than in the case of capital leases, purchase money and similar financings), (B) violate the terms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in each case, after giving effect to the applicable anti-assignment provisions of the UCC or other applicable Requirement of Law or (C) trigger termination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pursuant to any “change of control” or similar provision; it being understood that the Collateral shall include any proceeds and/or receivables arising out of any contract described in this clause to the extent the assignment of such proceeds or receivables is expressly deemed effective under the UCC or other applicable Requirement of Law notwithstanding the relevant prohibition, violation or termination right; (ix) (A) no Loan Party shall be required to perfect a Lien in any asset to the extent the perfection of a security interest in such asset would be prohibited under any applicable Requirement of Law and (B) it is understood and agreed for the avoidance of doubt that no Loan Party shall be required to (x) comply with the Federal Assignment of Claims Act or any similar statute or (y) enter into any source code escrow arrangement (or be obligated to register intellectual property); (x) any Joinder Agreement, any Collateral Document and/or any other Loan Document executed by any Restricted Subsidiary that is required to become (or otherwise becomes) a Loan Party pursuant to Section 5.12(a) above (including any Joinder Agreement)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 (xi) the Lenders and the Administrative Agent acknowledge and agree that the Collateral that may be provided by any Loan Party may be limited to minimize stamp duty, notarization, registration or other applicable fees, taxes and duties where the benefit to the Secured Parties of increasing the Guarantee and/or secured amount is disproportionate to the cost of such fees, taxes and duties;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(xii) [reserved]; (xiii) the Administrative Agent shall not require the taking of a Lien on, or require the perfection of any Lien granted in, any asset as to which the cost of obtaining or perfecting such Lien (including any mortgage, stamp, intangibles or other tax or expenses relating to such Lien) is excessive in relation to the benefit to the Lenders of the security afforded thereby as reasonably determined in writing by the Borrower Representative and the Administrative Agent; (xiv) no Loan Party (other than any Loan Party (including any Discretionary Guarantor) that is organized under the laws of a jurisdiction outside the US) shall be required, and the Administrative Agent shall not be authorized, to perfect any security interest by means other than (A) filings pursuant to the Uniform Commercial Code in the office of the secretary of state (or similar central filing office) of any Loan Party’s jurisdiction of organization, (B) filings with the U.S. Patent and Trademark Office or the United States Copyright Office with respect to IP Rights as expressly required by the Security Agreement or, (C) delivery to the Administrative Agent, for its possession (subject to the terms of any applicable Intercreditor Agreement), of any Collateral consisting of pledged Capital Stock held by any Loan Party in or any Restricted Subsidiary that is a Wholly-Owned Subsidiary and/or any Material Debt Instrument; in each case, issued to Holdings or another Loan Party, in each case, to the extent required by the Security Agreement; (xv) (A) no Collateral Document executed and delivered after the Closing Date will impose any commercial obligation on any Loan Party or contain any representation, warranty or undertaking that is not required for the creation and/or perfection of a security interest in the relevant asset and (B) to the extent the subject matter of any representation, warranty or undertaking in any Collateral Document executed and delivered after the Closing Date is the same as any representation, warranty or covenant in the Credit Agreement, such representation, warranty or covenant shall be no more burdensome to the applicable Loan Party than the corresponding provision of this Agreement unless the relevant additional requirement is necessary for the creation and/or perfection of a security interest in the relevant asset; (xvi) it is understood and agreed that, in certain jurisdictions, it may be either impossible or impractical to create security over certain categories of assets, in which event security will not be taken over such assets; (xvii) no Loan Party will be required to grant a security interest in any asset or perfect a security interest in any asset to the extent that the same (A) is not within the legal capacity of such Loan Party (whether as a result of any financial assistance, corporate benefit, thin capitalization, capital maintenance, liquidity maintenance or similar rules or legal principles), (B) in each case based upon any of the aforementioned rules or legal principles, could reasonably be expected to conflict with the fiduciary duties of such Loan Party’s directors or result in, or could be reasonably expected to result in, a risk of personal or criminal liability for such Loan Party or any of its officers or directors or (C) would contravene any applicable legal prohibition or regulatory condition; provided, that, subject to Section 5.12(d), the Borrower Representative will use its commercially reasonable efforts to structure the provision of security by such Loan Party to avoid or address such restrictions, conflicts or risks and where such restrictions, conflicts or risks apply, the relevant guarantees and security will be limited to the maximum amount or the maximum scope which such Loan Party may provide having regard to applicable law, rules and legal principles without subjecting members of management or directors of such Loan Party to any risk of personal and/or criminal liability; (e) It is understood and agreed for the avoidance of doubt that the Borrower Representative may elect to join any Domestic Subsidiary that is not required to be or become a Subsidiary Guarantor solely because such Restricted Subsidiary is an Immaterial Subsidiary without (i) the consent of the Administrative Agent or (ii) delivery of an opinion of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(f) Prior to the date on which any Restricted Subsidiary becomes an Additional Revolving Borrower, the Borrower Representative shall cause any such Restricted Subsidiary to execute and deliver a Revolving Borrower Joinder and comply with the requirements set forth in the definition of “Additional Revolving Borrower”. Section 5.13. Maintenance of Ratings. Holdings shall use commercially reasonable efforts to maintain public corporate credit facility ratings for the Initial Loans and public corporate family ratings, in each case, by each of S&amp;P and Moody’s; provided that in no event shall Holdings be required to maintain any specific rating with any such agency. Section 5.14. Further Assurances. Promptly upon request of the Administrative Agent and subject to, (i) the limitations described in Section 5.12 and (ii) Section 5.12(d): (a) Holdings will, and will cause each other Loan Party to, execute any and all further documents, financing statements, agreements, instruments, notices and acknowledgments and take all such further actions (including the filing and recordation of financing statements, fixture filings and/or amendments thereto and other documents), that may be required under any applicable Requirement of Law and which the Administrative Agent may reasonably request to ensure the creation, perfection and priority of the Liens created or intended to be created under the Collateral Documents, all at the expense of the relevant Loan Parties. (b) Holdings will, and will cause each other applicable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assurances and other instruments as the Administrative Agent may reasonably request from time to time in order to ensure the creation, perfection and priority of the Liens created or intended to be created under the Collateral Documents. Section 5.15. Post-Closing Covenant. Take the actions required by Schedule 5.15 in each case within the time periods specified therein (or, in each case, such longer period to which the Administrative Agent may reasonably agree). Section 5.16. Transactions with Affiliates. Holdings shall, and shall cause its Restricted Subsidiaries to, consummate any transaction with any Affiliate thereof that involves fair market value in excess of the greater of $13,250,000 and 12.5% of Consolidated Adjusted EBITDA as of the last day of the most recently ended Test Period on terms that are at least as favorable (as determined by the Borrower Representative in good faith at the time of the execution of the definitive agreement relating thereto) to Holdings or such Restricted Subsidiary, as the case may be, as those that might be obtained at the time in a comparable arm’s-length transaction from a Person who is not an Affiliate (or, if in the good faith judgment of Borrower Representative, there is no comparable transaction on the basis of which to make the comparison described above, such transaction is fair to Holdings or its applicable Restricted Subsidiary from a financial point of view); provided, that the foregoing requirement shall not apply to: (a) any transaction between or among Holdings and/or one or more Restricted Subsidiaries (or any entity that becomes a Restricted Subsidiary as a result of such transaction) to the extent permitted or not restricted by this Agreement; (b) 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Holdings or any Restricted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(c) (i) any collective bargaining, employment or severance agreement or compensatory (including profit sharing) arrangement (including salary or guaranteed payment and bonuses) entered into by Holdings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Capital Stock pursuant to put/call rights or similar rights with current or former officers, directors, members of management, managers, employees, consultants or independent contractors and (iii) any transaction pursuant to any employee compensation, benefit plan, stock option plan or arrangement, any health, disability or similar insurance plan which covers current or former officers, directors, members of management, managers, employees, consultants or independent contractors or any employment contract or arrangement; (d) (i) transactions permitted by Sections 6.04 and 6.06 and (ii) issuances of Capital Stock, equity contributions and issuances and incurrences of Indebtedness not otherwise restricted by this Agreement; (e) 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 (f) (i) so long as no Event of Default under Sections 7.01(a), or, in the case of any Borrower, Sections 7.01(f) or 7.01(g) then exists or would result therefrom, the payment of management, monitoring, consulting, transaction, oversight, advisory and similar fees to any Investor in an amount not to exceed the greater of $5,500,000 and 5% of Consolidated Adjusted EBITDA per Fiscal Year; provided, that such fees may continue to accrue during the pendency of any such Event of Default and shall become payable upon the waiver, termination or cure of the relevant Event of Default and (ii) the payment or reimbursement of all indemnification obligations and expenses owed to any Investor and any of their respective directors, officers, members of management, managers, employees and consultants, in each case of clauses (i) and (ii) whether currently due or paid in respect of accruals from prior periods; (g) the Transactions and the payment of Transaction Costs; (h) customary compensation to, and reimbursement of expenses of,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Representative or Holdings; (i) Guarantees permitted by Section 6.01 or Section 6.06; (j) transactions that are otherwise permitted (or not restricted) under Article 6; (k) the payment of customary fees and reasonable out-of-pocket costs to, and indemnities provided on behalf of, members of the board of directors (or similar governing body), officers, employees, members of management, managers, consultants and independent contractors of Holdings and/or any of its Restricted Subsidiaries in the ordinary course of business and, in the case of payments to such Person in such capacity on behalf of any Parent Company, to the extent attributable to the operations of Holdings or its subsidiaries; (l) transactions with customers, clients, suppliers, joint ventures, purchasers or sellers of goods or services or providers of employees or other labor entered into in the ordinary course of business, which are (i) fair to Holdings and/or its applicable Restricted Subsidiary in the good faith determination of the Borrower Representative (or its board of directors (or similar governing body) or senior management) or (ii) on terms at least as favorable as might reasonably be obtained from a Person other than an Affiliate;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(m) the payment of reasonable out-of-pocket costs and expenses related to registration rights and customary indemnities provided to shareholders under any shareholder agreement; (n) any purchase by Holdings of the Capital Stock of (or contribution to the equity capital of) the Borrower and (ii) any intercompany loans made by any Borrower to Holdings or any Restricted Subsidiary; (o) any transaction (or series of related transactions) in respect of which any Borrower delivers to the Administrative Agent a letter addressed to the board of directors (or equivalent governing body) of such Borrower from an accounting, appraisal or investment banking firm of nationally recognized standing stating that such transaction or transactions, as applicable, is or are on terms that either (i) are no less favorable to such Borrower or the applicable Restricted Subsidiary than might be obtained at the time in a comparable arm’s length transaction from a Person who is not an Affiliate or (ii) fair to such Borrower or the relevant Restricted Subsidiary from a financial point of view; (p) any issuance, sale or grant of securities or other payments, awards or grants in Cash, securities or otherwise pursuant to, or the funding of employment arrangements, stock options and stock ownership or incentive plans approved by a majority of the members of the board of directors (or similar governing body) or a majority of the disinterested members of the board of directors (or similar governing body) of any Borrower in good faith; (q) any transaction in connection with any Receivables Facility; (r) any payment pursuant to any tax sharing agreement or arrangement (whether written or as a matter of practice), that would otherwise be permitted as a distribution pursuant to Section 6.04(a); (s) the licensing of any intellectual property right in the ordinary course of business to permit the commercial use of intellectual property between or among Holdings and/or any subsidiary and/or any of its or their Affiliates; (t) any transaction (or series of related transactions) approved by a majority of the disinterested directors (or members of any similar governing body) of any Borrower or an applicable Parent Company or with respect to which a fairness opinion from an independent financial advisor has been received; (u) any investment by any Investor or Parent Company in securities or other Indebtedness of Holdings and/or any Restricted Subsidiary; (v) transactions for the purpose of (i) reorganizing to facilitate any offering of equity securities of Holdings or any Parent Company, (ii) forming a holding company and/or (iii) reincorporating any Borrower in a new jurisdiction; (w) any payment to or from, and/or any transaction with, any joint venture or Unrestricted Subsidiary in the ordinary course of business or consistent with past practice, industry practice or industry norms (including, any cash management activity related thereto); (x) (i) the existence and performance of any agreement and/or transaction with any Unrestricted Subsidiary that was entered into prior to the designation of such subsidiary as an Unrestricted Subsidiary to the extent that the transaction was permitted at the time that it was entered into with such Restricted Subsidiary and/or (ii) any transaction entered into by any Unrestricted Subsidiary with any Affiliate prior to the re- designation of such Unrestricted Subsidiary as a Restricted Subsidiary; provided, that such transaction was not entered into in contemplation of such designation or re-designation, as applicable; (y) any capital contribution (whether or not in exchange for the issuance of additional Capital Stock) or loan to any Unrestricted Subsidiary that is not otherwise prohibited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(z) transactions permitted pursuant to Section 9.05(g); (aa) (i) any investment by any Affiliate in securities or other Indebtedness of Holdings and/or any Restricted Subsidiary (and payment of reasonable out-of-pocket expenses incurred by such Affiliates in connection therewith) so long as the investment is being offered by Holdings or such Restricted Subsidiary generally to other investors on the same or more favorable terms and (ii) payments and/or distributions to Affiliates in respect of securities or Indebtedness of Holdings or any Restricted Subsidiary in connection with the securities and other Indebtedness contemplated in the foregoing subclause (i) or that were acquired from Persons other than Holdings and the Restricted Subsidiaries, in each case, in accordance with the terms of such securities or Indebtedness; and/or (bb) any transaction with any portfolio company of any Investor in the ordinary course of business. Section 5.17. Fiscal Year. In the event that Holdings elects to change the end date of its Fiscal Year to a date other than as described in the definition of “Fiscal Year”, Holdings shall notify the Administrative Agent in writing, in which case Holdings and the Administrative Agent will, and are hereby authorized to, make any adjustment to this Agreement that is necessary to reflect such change in Fiscal Year. Section 5.18. Nature of Business. From and after the Closing Date, Holdings shall, and shall cause its Restricted Subsidiaries to, ensure that any material line of business in which it engages is either (a) a business engaged in by Holdings and/or any Restricted Subsidiary on the Closing Date or a similar, incidental, complementary, ancillary or related business or (b) another line of business to which, in the case of this clause (b), the Administrative Agent provides its consent. ARTICLE 6 NEGATIVE COVENANTS From the Closing Date until the Termination Date, Holdings covenants and agrees with the Lenders, the Issuing Banks and the Administrative Agent that: Section 6.01. Indebtedness. Holdings shall not, nor shall it permit any of its Restricted Subsidiaries to create, incur, assume or otherwise become or remain liable with respect to any Indebtedness, except: (a) the Secured Obligations (including any Additional Term Loan and/or any Additional Revolving Loan); (b) Indebtedness of (i) Holdings to any Restricted Subsidiary and/or (ii) any Restricted Subsidiary to Holdings and/or any other Restricted Subsidiary; provided, that in the case of any Indebtedness of any Restricted Subsidiary that is not a Loan Party owing to any Loan Party, the related Investment is permitted under Section 6.06; (c) Indebtedness in respect of Permitted Convertible Indebtedness not to exceed the greater of $132,500,000 and 125% of Consolidated Adjusted EBITDA as of the last day of the most recently ended Test Period; (d) (i) unsecured Indebtedness arising from any agreement providing for indemnification, adjustment of purchase price or similar obligations (including contingent earn-out obligations) incurred in connection with the Transactions, any Disposition permitted hereunder, any acquisition or other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permitted hereunder or consummated prior to the Closing Date or any other purchase of assets or Capital Stock or any other Investment, and (ii) Indebtedness arising from guaranties, letters of credit, bank guaranties, surety bonds, performance bonds or similar instruments securing the performance of Holdings or any such Restricted Subsidiary pursuant to any such agreement; (e) Indebtedness of Holdings and/or any Restricted Subsidiary (i) as a result of or pursuant to tenders, statutory obligations, bids, leases, governmental contracts, trade contracts, surety, stay, customs, appeal, performance and/or return of money bonds or other similar obligations incurred in the ordinary course of business and (ii) in respect of letters of credit, bank guaranties, surety bonds, performance bonds or similar instruments to support any of the foregoing items; (f) Indebtedness of Holdings and/or any Restricted Subsidiary in respect of Banking Services and/or otherwise in connection with Cash management and Deposit Accounts; (g) (i) Guarantees by Holdings and/or any Restricted Subsidiary of the obligations of suppliers, customers and licensees in the ordinary course of business, (ii) Indebtedness incurred in the ordinary course of business in respect of obligations of Holdings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 (h) Guarantees by Holdings and/or any Restricted Subsidiary of Indebtedness or other obligations of Holdings, any Restricted Subsidiary and/or any joint venture with respect to Indebtedness otherwise permitted to be incurred pursuant to this Section 6.01 or other obligations not prohibited by this Agreement; provided that in the case of any Guarantee by any Loan Party of the obligations of any non-Loan Party, the related Investment is permitted under Section 6.06; (i) (A) Indebtedness (other than any purchase money indebtedness and Capital Leases outstanding on the Closing Date) of Holdings and/or any Restricted Subsidiary existing, or pursuant to commitments existing, on the Closing Date; provided, that any such Indebtedness or commitment having an outstanding principal amount in excess of $10,000,000 shall be described on Schedule 6.01 and (B) intercompany Indebtedness outstanding on the Closing Date; (j) Indebtedness of Restricted Subsidiaries that are not Loan Parties; provided, that the aggregate outstanding principal amount of such Indebtedness shall not exceed the greater of $80,000,000 and 75% of Consolidated Adjusted EBITDA as of the last day of the most recently ended Test Period; (k) Indebtedness of Holdings and/or any Restricted Subsidiary consisting of obligations owing under incentive, supply, license or similar agreements entered into in the ordinary course of business; (l) Indebtedness of Holdings and/or any Restricted Subsidiary consisting of (i) the financing of insurance premiums, (ii) take-or-pay obligations contained in supply arrangements, in each case, in the ordinary course of business and/or (iii) obligations to reacquire assets or inventory in connection with customer financing arrangements in the ordinary course of business; (m) Indebtedness of Holdings and/or any Restricted Subsidiary with respect to Capital Leases and purchase money Indebtedness in an aggregate outstanding principal amount not to exceed (A) the greater of $53,000,000 and 50% of Consolidated Adjusted EBITDA as of the last day of the most recently ended Test Period plus (B) the amount of all purchase money indebtedness and Capital Leases outstanding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(n) Indebtedness of any Person that becomes a Restricted Subsidiary and/or Indebtedness assumed in connection with any acquisition or similar Investment; provided, that: (i) such Indebtedness (A) existed at the time such Person became a Restricted Subsidiary or the assets subject to such Indebtedness were acquired and (B) was not created or incurred in contemplation of the applicable acquisition or similar Investment, and (ii) after giving effect to such Indebtedness on a Pro Forma Basis, either: (A) if such Indebtedness is First Lien Debt, the First Lien Net Leverage Ratio does not exceed 2.75:1.00; if such Ratio Debt constitutes Junior Lien Debt, the Secured Net Leverage Ratio does not exceed 3.25:1.00; or if such Ratio Debt is not secured by the Collateral or constitutes Incremental Equivalent Debt, the Total Net Leverage Ratio does not exceed 3.5:1.00; or (B) such Indebtedness is in an aggregate principal amount outstanding not to exceed the greater of $21,250,000 and 20% of Consolidated Adjusted EBITDA as of the last day of the most recently ended Test Period; provided that such Indebtedness, together with any Indebtedness then outstanding pursuant to Section 6.01(w), shall be subject to the Non-Loan Party Sublimit. (o) Indebtedness issued by Holdings or any Restricted Subsidiary to any stockholder of any Parent Company or any current or former director, officer, employee, member of management, manager or consultant of any Parent Company, Holdings or any subsidiary (or their respective Immediate Family Members) to finance the purchase or redemption of Capital Stock of any Parent Company permitted by Section 6.04(a); (p) Indebtedness refinancing, refunding or replacing any Indebtedness permitted under clauses (a), (i), (j), (m), (n), (r), (u), (w), (x), (y), (z), (hh) and/or (ii) of this Section 6.01 (in any case, including any refinancing Indebtedness incurred in respect thereof, “Refinancing Indebtedness”) and any subsequent Refinancing Indebtedness in respect thereof; provided that: (i) the principal amount of such Indebtedness does not exceed the principal amount of, and commitments in respect of, the Indebtedness being refinanced, refunded or replaced, except by (A) an amount equal to unpaid accrued interest, penalties and premiums (including tender premiums) thereon plus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Section 6.01 (provided, that (1) any additional Indebtedness referenced in this clause (C) satisfies the other applicable requirements of this definition (with additional amounts incurred in reliance on this clause (C) constituting a utilization of the relevant basket or exception pursuant to which such additional amount is permitted) and (2) if such additional Indebtedness is secured, the Lien securing such Indebtedness satisfies the applicable requirements of Section 6.02); (ii) in the case of Refinancing Indebtedness with respect to clauses (a), (w) and/or (z) (other than Customary Bridge Loans), such Indebtedness (other than revolving Indebtedness, so long as such revolving Indebtedness does not mature prior to the Initial Revolving Facility) has (A) a final maturity equal to or later than the Latest Term Loan Maturity Date and (B) a Weighted Average Life to Maturity equal to or greater than the Weighted Average Life to Maturity of the outstanding Term Loans at such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(iii) the terms of any Replacement Debt with an original principal amount in excess of the Threshold Amount (excluding, to the extent applicable, pricing (including any “MFN” provision), fees, premiums, rate floors, optional prepayment, funding discounts, maturity, amortization schedule, redemption terms or subordination terms and security), are not, taken as a whole (as determined by the Borrower Representative in good faith), more favorable to the lenders providing such Indebtedness than those applicable to the Indebtedness being refinanced, refunded or replaced (other than (A) any covenant or any other provision applicable only to periods after the applicable maturity date of the debt then being refinanced as of such date, (B) any covenant or provision which constitutes a then- current market term for the applicable type of Indebtedness (as determined by the Borrower Representative in good faith), or (C) any covenant or other provision which is conformed (or added) to the Loan Documents for the benefit of the Lenders or, as applicable, the Administrative Agent, pursuant to an amendment to this Agreement effectuated in reliance on Section 9.02(d)(ii)), it being understood and agreed that if any Replacement Debt that constitutes a revolving facility includes a financial covenant, the requirement set forth in this clause (iii) shall be satisfied if such financial covenant is added to this Agreement for the benefit of the then-existing Revolving Facility but not any then-existing Term Facility); (iv) in the case of Refinancing Indebtedness with respect to Indebtedness permitted under clauses (j), (m), (n)(ii)(C), (r), (u), (x), (y), (z) (solely as it relates to the Shared Incremental Amount), (hh) and/or (ii) of this Section 6.01, the incurrence thereof shall be without duplication of any amount outstanding in reliance on the relevant clause such that the amount available under the relevant clause shall be reduced by the amount of the applicable Refinancing Indebtedness; (v) except in the case of Refinancing Indebtedness constituting Replacement Debt, (A) (1) such Indebtedness, if secured, is secured only by Permitted Liens at the time of such refinancing, refunding or replacement (it being understood that secured Indebtedness may be refinanced with unsecured Indebtedness), and (2) either (x) if the Liens securing such Indebtedness were originally contractually subordinated to the Liens on the Collateral securing the Initial Loans, the Liens securing such Indebtedness are subordinated to the Liens on the Collateral securing the Initial Loans on terms not materially less favorable (as determined by the Borrower Representative in good faith), taken as a whole, to the Lenders than those (I) applicable to the Liens securing the Indebtedness being refinanced, refunded or replaced, taken as a whole, or (II) set forth in any relevant Intercreditor Agreement or (y) the purchase, defeasance, redemption, repurchase, repayment, refinancing or other acquisition or retirement of such Indebtedness is permitted under Section 6.04(b) (other than Section 6.04(b)(i)); it being understood that the proceeds of any such Refinancing Indebtedness may be funded into Escrow pursuant to customary (in the good faith determination of the Borrower Representative) escrow arrangements, (B) such Indebtedness is incurred by the obligor or obligors in respect of the Indebtedness being refinanced, refunded or replaced, except to the extent otherwise permitted pursuant to Section 6.01 (it being understood that (1) any entity that was a guarantor in respect of the relevant refinanced Indebtedness may be the primary obligor in respect of the refinancing Indebtedness, and any entity that was the primary obligor in respect of the relevant refinanced Indebtedness may be a guarantor in respect of the refinancing Indebtedness and (2) the obligation of any Person with respect to any Escrow arrangement into which the proceeds of such Refinancing Indebtedness are deposited shall not constitute a guarantee) and (C) if the Indebtedness being refinanced, refunded or replaced was expressly contractually subordinated to the Obligations in right of payment, (x) such Indebtedness is contractually subordinated to the Obligations in right of payment, or (y) if not contractually subordinated to the Obligations in right of payment, the purchase, defeasance, redemption, repurchase, repayment, refinancing or other acquisition or retirement of such Indebtedness is permitted under Section 6.04(b) (other than Section 6.04(b)(i)); and (vi) in the case of Refinancing Indebtedness constituting Replacement Debt, (A) such Indebtedness is pari passu or junior in right of payment and secured by the Collateral on a pari passu or junior basis with respect to the remaining Obligations hereunder, or is unsecured; provided that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such Refinancing Indebtedness that is pari passu or junior with respect to the Collateral shall be subject to an Intercreditor Agreement, (B) if the Indebtedness being refinanced, refunded or replaced is secured, it is not secured by any asset that does not constitute Collateral, (C) if the Indebtedness being refinanced, refunded or replaced is Guaranteed, it shall not be Guaranteed by any Restricted Subsidiary of Holdings other than one or more Loan Parties and (D) such Refinancing Indebtedness is incurred under (and pursuant to) documentation other than this Agreement; (q) [reserved]; (r) Indebtedness of Holdings and/or any Restricted Subsidiary in an aggregate outstanding principal amount not to exceed 100% of the amount of Net Proceeds received by Holdings and/or its Restricted Subsidiaries from (i) the issuance or sale of Qualified Capital Stock or (ii) any Cash contribution to its common equity with the Net Proceeds from the issuance and sale by any Parent Company of its Qualified Capital Stock or a contribution to the Qualified Capital Stock of any Parent Company, in each case, (A) other than any Net Proceeds received from the sale of Capital Stock to, or contributions from, Holdings or any of its Restricted Subsidiaries, (B) to the extent the relevant Net Proceeds are Not Otherwise Applied (the amount of any Net Proceeds or contribution utilized to incur Indebtedness in reliance on this clause (r), a “Contribution Indebtedness Amount”); (s) Indebtedness of Holdings and/or any Restricted Subsidiary under any Derivative Transaction not entered into for speculative purposes; (t) Indebtedness of Holdings and/or any Restricted Subsidiary representing (i) deferred compensation to current or former directors, officers, employees, members of management, managers, and consultants of any Parent Company, Holdings and/or any Restricted Subsidiary in the ordinary course of business and (ii) deferred compensation or other similar arrangements in connection with the Transactions, any Permitted Acquisition or any other Investment permitted hereby; (u) Indebtedness of Holdings and/or any Restricted Subsidiary in an aggregate outstanding principal amount not to exceed the greater of $53,000,000 and 50% of Consolidated Adjusted EBITDA as of the last day of the most recently ended Test Period; (v) [reserved]; (w) Indebtedness of Holdings and/or any Restricted Subsidiary (any Indebtedness incurred pursuant to this Section 6.01(w), the “Ratio Debt”) so long as, after giving effect thereto, including the application of the proceeds thereof (in each case, without “netting” the cash proceeds of the applicable Indebtedness being incurred (other than the proceeds of any Indebtedness that is incurred for the purpose (in the good faith determination of the Borrower Representative) of replenishing balance sheet cash)), the outstanding principal amount thereof does not exceed an unlimited amount, so long as, on a Pro Forma Basis: (A) if such Ratio Debt constitutes First Lien Debt, the First Lien Net Leverage Ratio does not exceed 2.75:1.00; (B) if such Ratio Debt constitutes Junior Lien Debt, the Secured Net Leverage Ratio does not exceed 3.25:1.00; or (C) if such Ratio Debt is not secured by the Collateral, the Total Net Leverage Ratio does not exceed 3.50:1.00; provided, that (1) with respect to any Ratio Debt that constitutes MFN Indebtedness, the Initial Loans shall benefit from the MFN Provision, (2) the Weighted Average Life to Maturity applicable to such Indebtedness (other than Customary Bridge Loans and/or revolving Indebtedness, so long as such revolving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does not mature prior to the Initial Revolving Facility) is no shorter than the Weighted Average Life to Maturity of the then existing Term Loans, (3) the final maturity date with respect to such Indebtedness (other than Customary Bridge Loans and/or revolving Indebtedness, so long as such revolving Indebtedness does not mature prior to the Initial Revolving Facility) is no earlier than the Latest Term Loan Maturity Date on the date of the issuance or incurrence, as applicable, thereof and (4) together with any Indebtedness then outstanding pursuant to on Section 6.01(n), the aggregate principal amount of such Indebtedness incurred or guaranteed by any Person that is not a Loan Party shall not exceed the greater of $53,000,000 and 50% of Consolidated Adjusted EBITDA as of the last day of the most recently ended Test Period (the “Non-Loan Party Sublimit”); (x) Indebtedness of any Restricted Subsidiary that is not a Loan Party incurred under working capital lines and/or asset-based credit facilities, lines of credit or overdraft facilities in an aggregate outstanding principal amount not to exceed the greater of $42,500,000 and 40% of Consolidated Adjusted EBITDA as of the last day of the most recently ended Test Period; (y) Indebtedness of Holdings and/or any Restricted Subsidiary incurred in connection with any Sale and Lease-Back Transaction permitted pursuant to Section 6.07; (z) Incremental Equivalent Debt; (aa) Indebtedness (including obligations in respect of letters of credit, bank guarantees, bankers’ acceptances, surety bonds, performance bonds or similar instruments with respect to such Indebtedness) incurred by Holdings and/or any Restricted Subsidiary in respect of workers compensation claims, unemployment, property, casualty or liability insurance (including premiums related thereto) or self-insurance, other reimbursement-type obligations regarding workers’ compensation claims, other types of social security, pension obligations, vacation pay or health, disability or other employee benefits; (bb) Indebtedness representing (i) deferred compensation to current or former directors, officers, employees, members of management, managers and consultants of any Parent Company, Holdings or any Subsidiary in the ordinary course of business and (ii) deferred compensation or other similar arrangements in connection with the Transactions, any acquisition or any other Investment permitted hereby; (cc) Indebtedness of Holdings and/or any Restricted Subsidiary in respect of any letter of credit or bank guarantee issued in favor of any Issuing Bank to support any Defaulting Lender’s participation in Letters of Credit issued hereunder; (dd) Indebtedness of Holdings or any Restricted Subsidiary supported by any Letter of Credit or any other letter of credit, bank guarantee or similar instrument permitted by this Section 6.01; (ee) unfunded pension fund and other employee benefit plan obligations and liabilities incurred by Holdings and/or any Restricted Subsidiary in the ordinary course of business to the extent that the unfunded amounts would not otherwise cause an Event of Default under Section 7.01(i); (ff) customer deposits and advance payments received in the ordinary course of business from customers for goods and services purchased in the ordinary course of business; (gg) without duplication of any other Indebtedness, all premiums (if any), interest (including post- petition interest and payment in kind interest), accretion or amortization of original issue discount, fees, expenses and charges with respect to Indebtedness of Holdings and/or any Restricted Subsidiary hereunder; (hh) to the extent constituting Indebtedness, unsecured obligations under earn-outs, seller notes and/or similar deferred compensation arrangements implemented in connection with any acquisition or other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(ii) Indebtedness in respect of Receivables Facilities in an aggregate outstanding principal amount not to exceed the greater of $53,000,000 and 50% of Consolidated Adjusted EBITDA as of the last day of the most recently ended Test Period; (jj) Indebtedness owing to any Investor that is expressly subordinated to the Obligations in right of payment on terms that are reasonably acceptable to the Administrative Agent in an aggregate principal amount not to exceed the greater of $53,000,000 and 50% of Consolidated Adjusted EBITDA as of the last day of the most recently ended Test Period; and (kk) Indebtedness incurred in connection with any acquisition or similar Investment permitted hereunder after the Closing Date in an aggregate outstanding principal amount not to exceed the greater of $53,000,000 and 50% of Consolidated Adjusted EBITDA as of the last day of the most recently ended Test Period; provided that with respect to any such Indebtedness that constitutes MFN Indebtedness, the Initial Loans shall benefit from the MFN Provision. Section 6.02. Liens. Holdings shall not, nor shall it permit any of its Restricted Subsidiaries to, create, incur, assume or permit or suffer to exist any Lien on or with respect to any property of any kind owned by it, whether now owned or hereafter acquired, or any income or profits therefrom, except: (a) Liens securing the Secured Obligations; (b) Liens for Taxes which (i) are not yet due and payable or (ii) are being contested in accordance with Section 5.03; (c) statutory Liens (and rights of set-off) of landlords, banks, carriers, warehousemen, mechanics, repairmen, workmen and materialmen, and other Liens imposed by applicable Requirements of Law, in each case incurred in the ordinary course of business (i) for amounts not yet overdue by more than 30 days, (ii) for amounts that are overdue by more than 30 days and that are being contested in good faith by appropriate proceedings, so long as any reserves or other appropriate provisions required by GAAP have been made for any such contested amounts or (iii) for amounts with respect to which the failure to make payment would not reasonably be expected to have a Material Adverse Effect; (d) Liens granted or arising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and other similar obligations (exclusive of obligations for the payment of borrowed money), (iii) pursuant to pledges and deposits of Cash or Cash Equivalents in the ordinary course of business securing (A) any liability for reimbursement or indemnification obligations of insurance carriers providing property, casualty, liability or other insurance to Holdings and its subsidiaries or (B) leases or licenses of property otherwise permitted by this Agreement and (iv) to secure obligations in respect of letters of credit, bank guaranties, surety bonds, performance bonds or similar instruments posted with respect to the items described in clauses (i) through (iii) above; (e) Liens consisting of survey exceptions, easements, rights-of-way, restrictions, encroachments, servitudes for railways, sewers, drains, gas, oil and other pipelines, gas and water mains, electric light and power and telecommunication, telephone or telegraph or cable television conduits, poles, wires and cables, covenants, conditions, declarations, encroachments, zoning restrictions and other defects or irregularities in title or environmental deed restrictions, in each case, which do not, in the aggregate, materially interfere with the ordinary conduct of the business of Holdings and/or its Restricted Subsidiaries, taken as a whole; (f) Liens consisting of any (i) interest or title of a lessor or sub-lessor under any lease of real estate permitted hereunder, (ii) landlord lien permitted by the terms of any lease, (iii) restriction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encumbrance to which the interest or title of such lessor or sub-lessor may be subject or (iv) subordination of the interest of the lessee or sub-lessee under such lease to any restriction or encumbrance referred to in the preceding clause (iii); (g) Liens (i) solely on any Cash earnest money deposits (including as part of any escrow arrangement) made by Holdings and/or any of its Restricted Subsidiaries in connection with any letter of intent or purchase agreement with respect to any Investment permitted hereunder and (ii) consisting of (A) an agreement to Dispose of any property in a Disposition permitted under Section 6.07 and/or (B) the pledge of Cash as part of an escrow arrangement required in any Disposition permitted under Section 6.07; (h) (i) purported Liens evidenced by the filing of UCC financing statements or similar financing statements under applicable Requirements of Law relating solely to operating leases or consignment or bailee arrangements entered into in the ordinary course of business, (ii) Liens arising from precautionary UCC financing statements or similar filings and (iii) any Lien relating to the sale of accounts receivable for which a UCC financing statement or similar financing statement is required; (i) Liens in favor of customs and revenue authorities arising as a matter of law to secure payment of customs duties in connection with the importation of goods; (j) Liens in connection with any zoning, building, environmental or similar Requirements of Law or right reserved to or vested in any Governmental Authority to control or regulate the use or dimensions of any real property or the structures thereon, including Liens in connection with any condemnation or eminent domain proceeding or compulsory purchase order; (k) Liens securing Indebtedness permitted pursuant to Section 6.01(p) (solely with respect to the permitted refinancing of (1) Indebtedness permitted pursuant to Sections 6.01(a), (i), (j), (m), (n), (u), (w), (x), (y), (z), (gg) and/or (ii) and (2) Indebtedness that is secured in reliance on Section 6.02(u) (provided that the granting of the relevant Lien shall be without duplication of any Lien outstanding under Section 6.02(u) such that the amount available under Section 6.02(u) shall be reduced by the amount of the applicable Lien granted in reliance on this clause (2))); provided, that (i) no such Lien extends to any asset not covered by the Lien securing (or permitted to secure) the Indebtedness that is being refinanced (it being understood that individual financings of the type permitted under Section 6.01(m) provided by any lender may be cross-collateralized to other financings of such type provided by such lender or its affiliates),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Intercreditor Agreement and (iii) except as permitted by another provision of this Section 6.02, no such Lien shall be senior in priority as compared to the Lien securing the Indebtedness being refinanced; (l) Liens in existence on the Closing Date and any modification, replacement, refinancing, renewal or extension thereof; provided, that any such Lien securing Indebtedness having an aggregate principal amount outstanding on the Closing Date in excess of $10,000,000 shall be described on Schedule 6.02; provided, further that (i) no such Lien extends to any additional property other than (A) after-acquired property that is affixed or incorporated into the property covered by such Lien or financed by Indebtedness permitted under Section 6.01 and (B) proceeds and products thereof, replacements, accessions or additions thereto and improvements thereon (it being understood that individual financings of the type permitted under Section 6.01(m)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Section 6.01;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(m) Liens arising out of Sale and Lease-Back Transactions permitted under Section 6.07; (n) Liens securing Indebtedness permitted pursuant to Section 6.01(m); provided, that any such Lien shall encumber only the asset acquired with the proceeds of such Indebtedness and proceeds and products thereof, replacements, accessions or additions thereto and improvements thereon (it being understood that individual financings of the type permitted under Section 6.01(m) provided by any lender may be cross- collateralized to other financings of such type provided by such lender or its affiliates); (o) Liens securing Indebtedness permitted pursuant to Section 6.01(n) on the relevant acquired assets or on the Capital Stock and assets of the relevant newly acquired Restricted Subsidiary and/or any subsidiary of such Restricted Subsidiary (including, for the avoidance of doubt, any after-acquired property of any such newly acquired subsidiary and/or any such subsidiary of such subsidiary); provided, that no such Lien (i) extends to or covers any other assets (other than the proceeds or products thereof, replacements, accessions or additions thereto and improvements thereon) (it being understood that (A) individual financings of the type permitted under Section 6.01(m) provided by any lender may be cross collateralized to other financings of such type provided by such lender or its affiliates and (B) any such Lien may extend to after- acquired property of any such Person) or (ii) was created in contemplation of the applicable acquisition of assets or Capital Stock; (p) (i) Liens that are contractual rights of setoff or netting relating to (A) the establishment of depositary relations with banks not granted in connection with the issuance of Indebtedness, (B) pooled deposit or sweep accounts of Holdings or any Restricted Subsidiary to permit satisfaction of overdraft or similar obligations incurred in the ordinary course of business of Holdings or any Restricted Subsidiary, (C) purchase orders and other agreements entered into with customers of Holdings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and (vii) any general banking Lien over any bank account arising in the ordinary course of business; (q) Liens on assets owned by, and/or Capital Stock of, Restricted Subsidiaries that are not Loan Parties (including Capital Stock owned by such Persons) securing Indebtedness of Restricted Subsidiaries that are not Loan Parties permitted pursuant to Section 6.01; (r) Liens securing obligations (other than obligations representing Indebtedness for borrowed money) under operating, reciprocal easement or similar agreements entered into in the ordinary course of business of Holdings and/or its Restricted Subsidiaries; (s) Liens securing Indebtedness incurred in reliance on, and subject to the provisions set forth in, Sections 6.01(w), (z) and/or (kk); provided, that any Lien that is granted on the Collateral in reliance on this clause (s) shall be subject to an Intercreditor Agreement unless, in the case of any Lien granted to secure Indebtedness incurred in reliance on Section 6.01(w), the holders of such Indebtedness and the Administrative Agent have not requested or required an intercreditor arrangement; (t)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(u) Liens on assets securing Indebtedness or other obligations in an aggregate principal amount at any time outstanding not to exceed the greater of $26,500,000 and 25% of Consolidated Adjusted EBITDA as of the last day of the most recently ended Test Period, subject, in the case of any Lien on the Collateral, at the request of the relevant lender, to an Intercreditor Agreement; (v) (i) Liens on assets securing judgments, awards, attachments and/or decrees and notices of lis pendens and associated rights relating to litigation being contested in good faith not constituting an Event of Default under Section 7.01(h) and (ii) any pledge and/or deposit securing any settlement of litigation; (w) (i) leases, licenses, subleases or sublicenses in the ordinary course of business which do not secure any Indebtedness and (ii) ground leases in respect of real property on which facilities owned or leased by Holdings or any of its subsidiaries are located; (x) Liens on Securities that are the subject of repurchase agreements constituting Investments permitted under Section 6.06 arising out of such repurchase transaction; (y) Liens securing obligations in respect letters of credit, bank guaranties, surety bonds, performance bonds or similar instruments permitted under Sections 6.01(d), (e), (g), (aa) and (cc); (z) 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 (aa) Liens (i) in favor of any Loan Party and/or (ii) granted by any non-Loan Party in favor of any Restricted Subsidiary that is not a Loan Party, in the case of clauses (i) and (ii), securing intercompany Indebtedness permitted (or not restricted) under Section 6.01 or Section 5.16; (bb) Liens on insurance policies and the proceeds thereof securing the financing of the premiums with respect thereto; (cc) (i) receipt of progress payments and advances from customers in the ordinary course of business to the extent the same creates a Lien on the related inventory and proceeds thereof and (ii) 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 (dd) Liens securing (i) obligations of the type described in Section 6.01(f) and/or (ii) obligations of the type described in Section 6.01(s); (ee) (i) Liens on Capital Stock of (A) joint ventures securing capital contributions to, or obligations of, such Persons and/or (B) Unrestricted Subsidiaries and (ii) customary rights of first refusal and tag, drag and similar rights in joint venture agreements and agreements with respect to non-Wholly-Owned Subsidiaries of Holdings; (ff) Liens on cash or Cash Equivalents arising in connection with the defeasance, discharge or redemption of Indebtedness; (gg) Liens consisting of the prior rights of consignees and their lenders under consignment arrangements entered into in the ordinary course of business; (hh) Liens disclosed in any title insurance policy (or commitment) or survey delivered to the Administrative Agent with respect to any Real Estate Asset and any replacement, extension or renewal thereof; provided that no such replacement, extension or renewal Lien shall cover any property other than the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that was subject to such Lien prior to such replacement, extension or renewal (and additions thereto, improvements thereon and the proceeds thereof); (ii) ground leases in respect of real property on which facilities owned or leased by Holdings or any of its Subsidiaries are located; (jj) Liens consisting of any reservation, limitation, proviso and/or condition, if any, expressed in any original grant from the Crown of any real property or any interest therein; (kk) [reserved]; (ll) 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 and (mm) Liens that are granted or arise (or deemed to have been granted or arise) in connection with any Receivables Facility. Notwithstanding anything to the contrary in this Section 6.02, if the proceeds of any Indebtedness the liens securing which are required or permitted to be subject to an Intercreditor Agreement are funded into Escrow, at the election of the Borrower Representative, either (x) the relevant Intercreditor Agreement shall not be required to be entered into or become effective until the release and/or termination of the relevant Escrow arrangement, so long as, prior to such release and/or termination, the relevant Indebtedness is secured only by a Lien on such proceeds so funded into Escrow or (y) the property subject to the applicable Escrow arrangement is not required to be subject to the relevant Intercreditor Agreement. Section 6.03. [Reserved]. Section 6.04. Restricted Payments; Restricted Debt Payments. (a) Holdings shall not pay or make any Restricted Payment, except that: (i) Holdings may make, directly or indirectly, Restricted Payments to the extent necessary to permit any Parent Company: (A) to pay general administrative and operating costs and expenses (including corporate overhead, legal or similar expenses and customary salary, bonus and other benefits payable to any director, officer, employee, member of management, manager and/or consultant of any Parent Company) and franchise Taxes, and similar fees and expenses, in each case, required to maintain the organizational existence or qualification to do business of such Parent Company, in each case, which are reasonable and customary and incurred in the ordinary course of business, plus the amount of any reasonable and customary indemnification claim made by any director, officer, member of management, manager, employee and/or consultant of any Parent Company, in each case, to the extent attributable to the ownership or operations of any Parent Company and/or its subsidiaries (but excluding, for the avoidance of doubt, the portion of any such amount, if any, that is attributable to the ownership or operations of any subsidiary of any Parent Company other than Holdings and/or its subsidiaries); (B) (x) for any taxable period for which the Borrower or any of its Restricted Subsidiaries is classified as a corporation for US federal income tax purposes and is a member of a consolidated, combined or similar tax group for US federal, state and local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income tax purposes of which a direct or indirect Parent Company of the Borrower is the common parent (or if the Borrower or any of its Restricted Subsidiaries is a disregarded entity or partnership directly or indirectly owned by an entity classified as a corporation for US federal income tax purposes), to pay US federal, state, and local income taxes solely to the extent that such income taxes are attributable to the income of the Borrower and such Restricted Subsidiaries and, to the extent of the amount actually received from its Unrestricted Subsidiaries, in amounts required to pay such taxes to the extent attributable to the income of such Unrestricted Subsidiaries; provided, that in each case the amount of such payments with respect to any fiscal year does not exceed the amount that the Borrower, the Restricted Subsidiaries and the Unrestricted Subsidiaries (to the extent described above) that are members of such group would have been required to pay in respect of such US federal, state and local income taxes for such fiscal year had Borrower, the Restricted Subsidiaries and/or the Unrestricted Subsidiaries (to the extent described above) been a stand-alone taxpayer or stand-alone group (separate from any such direct or indirect Parent Company), as applicable, for all fiscal years ending after the Closing Date (taking into account any carryovers of tax attributes (such as net operating losses) and without duplication of such amounts directly paid by the Borrower, the Restricted Subsidiaries and the Unrestricted Subsidiaries); (C) to pay audit and other accounting and reporting expenses of any Parent Company to the extent such expenses are attributable to such Parent Company, Holdings and its subsidiaries (but excluding, for the avoidance of doubt, the portion of any such expenses, if any, that is attributable to the ownership or operations of any subsidiary of any Parent Company other than Holdings and/or its subsidiaries); (D) for the payment of any insurance premium that is payable by or attributable to any Parent Company, Holdings and its subsidiaries and/or its subsidiaries (but excluding, for the avoidance of doubt, the portion of any such premium, if any, that is attributable to the ownership or operations of any subsidiary of any Parent Company other than Holdings and/or its subsidiaries); (E) to pay (1) any fee and/or expense related to any debt and/or equity offering, investment or acquisition (whether or not consummated) and/or any expense of, or indemnification obligation in favor of, any trustee, agent, arranger, underwriter or similar role, and (2) Public Company Costs; (F) to finance any Investment permitted under Section 6.06 (other than Section 6.06(t)) provided, that (x) any Restricted Payment under this clause (a)(i)(F) shall be made substantially concurrently with the closing of such Investment (except with respect to any deferred purchase price or other contingent consideration, the Restricted Payments in respect of which may be made after the closing of such Investment) and (y) the relevant Parent Company shall, promptly following the closing thereof, cause (I) all property acquired to be contributed to Holdings or one or more of its Restricted Subsidiaries, or (II) the merger, consolidation or amalgamation of the Person formed or acquired into Holdings or one or more of its Restricted Subsidiaries, in order to consummate such Investment in compliance with the applicable requirements of Section 6.06 as if the relevant Investment was undertaken as a direct Investment by Holdings or the relevant Restricted Subsidiary); and (G) to pay customary salary, bonus, severance and other benefits payable to current or former directors, officers, members of management, managers, employees or consultants of any Parent Company (or any Immediate Family Member of any of the foregoing) to the extent such salary, bonuses, severance and other benefits are attributable and reasonably allocated to the operations of Holdings and/or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in each case, so long as such Parent Company applies the amount of any such Restricted Payment for such purpose; (ii) Holdings may pay (or make Restricted Payments to allow any Parent Company) to 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Holdings or any subsidiary: (A) 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Holdings or any subsidiary held by any future, present or former employee, director, member of management, officer, manager or consultant (or any Affiliate or Immediate Family Member thereof) of any Parent Company, Holdings or any subsidiary) in an amount not to exceed, in any Fiscal Year, the greater of (1) 7% of the Market Capitalization as of the last day of the most recently ended Test Period and, (2) the greater of $32,000,000 and 30% of Consolidated Adjusted EBITDA as of the last day of the most recently ended Test Period, which, if not used in such Fiscal Year, shall be carried forward to succeeding Fiscal Years; (B) with the proceeds of any sale or issuance of, or any capital contribution in respect of, the Capital Stock of Holdings or any Parent Company (to the extent such proceeds are contributed in respect of Qualified Capital Stock to Holdings or any Restricted Subsidiary); or (C) with the net proceeds of any key-man life insurance policy; (iii) Holdings may make Restricted Payments in an amount not to exceed (A) the portion, if any, of the Available Amount on such date that the Borrower Representative elects to apply to this clause (iii)(A) and/or (B) the portion, if any, of the Available Excluded Contribution Amount on such date that the Borrower Representative elects to apply to this clause (iii)(B); (iv) Holdings may make Restricted Payments: (A) to any Parent Company to enable such Parent Company to make Cash payments in lieu of the issuance of fractional shares in connection with any dividend, split or combination thereof in connection with any Investment permitted hereunder or the exercise or vesting of warrants, options, restricted stock units or similar incentive interests or other securities convertible into or exchangeable for Capital Stock of such Parent Company or otherwise to honor a conversion requested by a holder thereof or (B) consisting of (1) payments made or expected to be made in respect of withholding or similar Taxes payable by any future, present or former officers, directors, employees, members of management, managers or consultants of Holdings, any subsidiary of Holdings or Parent Company or any of their respective Immediate Family Members, (2) payments or other adjustments to outstanding Capital Stock in accordance with any management equity plan, stock option plan or any other similar employee benefit or incentive plan, agreement or arrangement in connection with any Restricted Payment and/or (3) repurchases of Capital Stock in consideration of the payments described in clauses (1) and/or (2) above, including demand repurchases, in connection with the exercise or vesting of stock options, restricted stock units or similar incentive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(v) Holdings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 (vi) Holdings may make Restricted Payments, the proceeds of which are applied (A) to effect the consummation of the Transactions, (B) to pay Transaction Costs, in each case, with respect to the Transactions and (C) to direct or indirect holders of Capital Stock of Holdings (immediately prior to giving effect to the Transactions) in connection with, or as a result of any working capital and purchase price adjustment, in each case, with respect to the Transactions; (vii) Holdings may (or may make Restricted Payments to any Parent Company to enable it to) make Restricted Payments in an annual amount not to exceed an amount equal 7.0% of the Market Capitalization at the time of determinations; (viii) Holdings may make Restricted Payments to (i) redeem, repurchase, retire or otherwise acquire any (A) Capital Stock (“Treasury Capital Stock”) of Holdings and/or any Restricted Subsidiary or (B) Capital Stock of any Parent Company, in the case of each of subclauses (A) and (B), in exchange for, or out of the proceeds of the substantially concurrent sale (other than to Holdings and/or any Restricted Subsidiary) of, Qualified Capital Stock of Holdings or any Parent Company to the extent any such proceeds are contributed to the capital of Holdings and/or any Restricted Subsidiary in respect of Qualified Capital Stock (“Refunding Capital Stock”) and (ii) declare and pay dividends on any Treasury Capital Stock out of the proceeds of the substantially concurrent sale (other than to Holdings or a Restricted Subsidiary) of any Refunding Capital Stock; (ix) to the extent constituting a Restricted Payment, Holdings may consummate any transaction permitted by Section 6.06 (other than Sections 6.06(j) and (t)), Section 6.07 (other than Section 6.07(g)) and Section 5.16 (other than Sections 5.16(d) and (j)); (x) so long as no Event of Default under Section 7.01(a) or, with respect to any Borrower, Sections 7.01(f) or 7.01(g) exists at the time of the declaration of such Restricted Payment, Holdings may make Restricted Payments with respect to any Capital Stock in an aggregate amount not to exceed the greater of $53,000,000 and 50% of Consolidated Adjusted EBITDA as of the last day of the most recently ended Test Period; (xi) Holdings may make Restricted Payments so long as (i) no Event of Default under Section 7.01(a) or, with respect to any Borrower, Sections 7.01(f) or 7.01(g) exists at the time of the declaration thereof and (ii) the First Lien Net Leverage Ratio, calculated on a Pro Forma Basis, would not exceed 2.50:1.00; (xii) Holdings may declare and make dividend payments or other Restricted Payments payable solely in the Capital Stock of Holdings or of any Parent Company; (xiii) Holdings may make Restricted Payments (other than in the form of Cash and Cash Equivalents) in connection with and/or relating to any internal reorganization or restructuring activities (including related to tax planning activities or in connection with, or in preparation for, an offering of equity securities); provided that such activities do not result in any Capital Stock of Holdings becoming an Excluded Asset; (xiv) payments or distributions to satisfy dissenters’ or appraisal rights, pursuant to or in connection with a consolidation, amalgamation, merger or transfer of assets that complies with Section 6.07;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(xv) [reserved]; (xvi) Holdings may make Restricted Payments consisting of the dividend or other distribution of the Capital Stock of, or Indebtedness owed to, Holdings or a Restricted Subsidiary by, any Unrestricted Subsidiary (other than the Capital Stock of any Unrestricted Subsidiary, the primary assets of which are Cash and Cash Equivalents which were contributed to such Unrestricted Subsidiary); (xvii) for any taxable period for which Holdings or any of its Restricted Subsidiaries is classified as a corporation for US federal income tax purposes and is a member of a consolidated, combined or similar tax group for US federal, state and local income tax purposes of which a direct or indirect parent company of Holdings is the common parent (or if Holdings or any of its Restricted Subsidiaries is a disregarded entity or partnership directly or indirectly owned by an entity classified as a corporation for US federal income tax purposes), distributions to pay US federal, state and local income taxes solely to the extent that such income taxes are attributable to the income of Holdings and such Restricted Subsidiaries and, to the extent of the amount actually received from its Unrestricted Subsidiaries, in amounts required to pay such taxes to the extent attributable to the income of such Unrestricted Subsidiaries; and (xviii) Borrower, Holdings or Latham Group may (x) pay the premium in respect of any Bond Hedge Transaction and (y) settle, unwind or terminate any Warrant Transaction by (I) set-off against the concurrent settlement, unwind or other termination of all or any portion of any related Bond Hedge Transaction or (II) delivery of common stock. It is understood and agreed that, for purposes of this Section 6.04(a), any determination of the value of any asset other than Cash shall be made by the Borrower Representative in good faith. (b) Holdings shall not, nor shall it permit any Restricted Subsidiary to make any voluntary payment in Cash in respect of principal outstanding under any Restricted Debt, including any sinking fund or similar deposit, on account of the voluntary prepayment, voluntary repurchase, voluntary purchase, voluntary redemption, voluntary retirement, voluntary acquisition, voluntary cancellation or voluntary termination of any Restricted Debt, in each case, more than one year prior to the scheduled maturity date thereof (collectively, “Restricted Debt Payments”), except: (i) with respect to any purchase, defeasance, redemption, repurchase, repayment or other acquisition or retirement thereof made by exchange for, or out of the proceeds of, Indebtedness permitted by Section 6.01; (ii) as part of an applicable high yield discount obligation catch-up payment; (iii) payments of regularly scheduled principal or regularly scheduled interest (including any penalty interest, if applicable) and payments of fees, premiums, expenses and indemnification obligations as and when due (other than payments that are prohibited by the subordination provisions thereof); (iv) so long as no Event of Default under Section 7.01(a) or, with respect to any Borrower, Sections 7.01(f) or 7.01(g) exists, Restricted Debt Payments in an aggregate amount not to exceed (A) the greater of $42,500,000 and 40% of Consolidated Adjusted EBITDA as of the last day of the most recently ended Test Period, plus (B) at the election of the Borrower Representative, the amount of Restricted Payments then permitted to be made by Holdings in reliance on Section 6.04(a)(x) (it being understood that any amount utilized under this clause (B) to make a Restricted Debt Payment shall result in a reduction in the amount available under Section 6.04(a)(x));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(v) (A) Restricted Debt Payments in exchange for, or with proceeds of any issuance of, Capital Stock of any Parent Company or Qualified Capital Stock of Holdings and/or any capital contribution in respect of Qualified Capital Stock of Holdings, (B) Restricted Debt Payments as a result of the conversion of all or any portion of any Restricted Debt into Qualified Capital Stock of Holdings or the Capital Stock of any Parent Company and (C) to the extent constituting a Restricted Debt Payment, payment-in-kind interest with respect to any Restricted Debt that is permitted under Section 6.01; (vi) Restricted Debt Payments in an aggregate amount not to exceed (A) the portion, if any, of the Available Amount on such date that the Borrower Representative elects to apply to this clause (vi)(A) and/or (B) the portion, if any, of the Available Excluded Contribution Amount on such date that the Borrower Representative elects to apply to this clause (vi)(B); (vii) Restricted Debt Payments in an unlimited amount; provided, that after giving effect thereto (A) no Event of Default under Section 7.01(a) or, with respect to any Borrower, Sections 7.01(f) or 7.01(g) exists and (B) the First Lien Net Leverage Ratio, calculated on a Pro Forma Basis, would not exceed 2.50:1.00; (viii) mandatory prepayments of Restricted Debt (and related payments of interest) made with Declined Proceeds (it being understood that any Declined Proceeds applied to make Restricted Debt Payments in reliance on this Section 6.04(b)(viii) shall not increase the amount available under clause (a)(ix) of the definition of “Available Amount” to the extent so applied); (ix) Restricted Debt Payments in an aggregate amount not to exceed amount of Restricted Payments then permitted to be made in reliance on Sections 6.04(a)(ii) and/or Section 6.04(a)(vii) (it being understood that any amount utilized under this clause (ix) to make a Restricted Debt Payment shall result in a reduction in the amount available under Section 6.04(a)(ii) and/or Section 6.04(a)(vii), as applicable; (x) the Borrower may make any payments of cash or deliveries in shares of common stock of Latham Group (or other securities or property following a merger event, reclassification or other change of the Common Stock) (and cash in lieu of fractional shares) pursuant to the terms of, and otherwise perform its obligations under, any Permitted Convertible Indebtedness (including, without limitation, making payments of interest and principal thereon, making payments due upon required repurchase thereof and/or making payments and deliveries upon conversion or settlement thereof); and (xi) the Borrower may pay the premium in respect of, make any payments (of cash or deliveries in shares of common stock of Latham Group (or other securities or property following a merger event, reclassification or other change of the common stock and cash in lien of fractional shares)) required by, and otherwise perform its obligations under, any Permitted Call Spread Transaction, including in connection with any settlement, unwind or termination thereof). Section 6.05. Burdensome Agreements. Except as provided herein or in any other Loan Document and/or in any agreement with respect to any refinancing, renewal or replacement of such Indebtedness that is permitted by Section 6.01, Holdings shall not, nor shall it permit any of its Restricted Subsidiaries to, enter into or cause to exist any agreement (any such agreement, a “Burdensome Agreement”) restricting the ability of (x) any Restricted Subsidiary of Holdings that is not a Loan Party to pay dividends or other distributions to Holdings or any Loan Party or (y) any Loan Party to create, permit or grant a Lien on any of its properties or assets constituting Collateral to secure the Secured Obligations (after giving effect to the applicable anti- assignment provisions of the UCC and/or any other applicable Requirement of Law), except restrictions: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(a) set forth in any agreement governing (i) Indebtedness of a Restricted Subsidiary that is not a Loan Party permitted by Section 6.01, (ii) Indebtedness permitted by Section 6.01 that is secured by a Permitted Lien if the relevant restriction applies only to the Person obligated under such Indebtedness and its Restricted Subsidiaries or the assets intended to secure such Indebtedness and (iii) Indebtedness permitted pursuant to clauses (j), (m), (p) (as it relates to Indebtedness in respect of clauses (a), (m), (r), (u), (w), (x), (y), (z), (hh) and/or (ii) of Section 6.01), (r), (u), (w), (x), (y), (z), (hh) and/or (ii) of Section 6.01; (b) arising under customary provisions restricting assignments, subletting or other transfers (including the granting of any Lien) contained in leases, subleases, licenses, sublicenses, joint venture agreements and other agreements entered into in the ordinary course of business; (c) that are or were created by virtue of any Lien granted upon, transfer of, agreement to transfer or grant of, any option or right with respect to any assets or Capital Stock not otherwise prohibited under this Agreement; (d) 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 (e) 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 (f) set forth in provisions in agreements or instruments which prohibit the payment of dividends or the making of other distributions with respect to any class of Capital Stock of a Person other than on a pro rata basis; (g) imposed by customary provisions in partnership agreements, limited liability company organizational governance documents, joint venture agreements and other similar agreements; (h) on Cash, other deposits or net worth or similar restrictions imposed by any Person under any contract entered into in the ordinary course of business or for whose benefit such Cash, other deposits or net worth or similar restrictions exist; (i) set forth in documents which exist on the Closing Date; (j) 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 Representative); (k) arising under or as a result of applicable Requirements of Law or the terms of any license, authorization, concession or permit; (l) arising in any Permitted Call Spread Transaction, Hedge Agreement, any agreement or arrangement relating to any Banking Services and/or any other obligation of the type permitted under Section 6.01(f); (m) relating to any asset (or all of the assets) of and/or the Capital Stock of Holdings and/or any Restricted Subsidiary which is imposed pursuant to an agreement entered into in connection with any Disposition of such asset (or assets) and/or all or a portion of the Capital Stock of the relevant Person that is permitted or not restricted by this Agreement or that would result in the occurrence of the 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(n) set forth in any agreement relating to any Permitted Lien that limit the right of Holdings or any Restricted Subsidiary to Dispose of or encumber the assets subject thereto; (o) customary subordination and/or subrogation provisions set forth in guaranty or similar documentation (not relating to Indebtedness for borrowed money) that is entered into in the ordinary course of business; (p) any restriction created in connection with any factoring program implemented in the ordinary course of business, so long as in the case of any prohibition on Liens, the relevant restriction relates solely to assets subject to such factoring program and the Capital Stock of any Person participating in such factoring program; and/or (q) imposed by any amendment, modification, restatement, renewal, increase, supplement, refunding, replacement or refinancing of any contract, instrument or obligation referred to in clauses (a) through (p) above; provided, that no such amendment, modification, restatement, renewal, increase, supplement, refunding, replacement or refinancing is, in the good faith judgment of the Borrower Representative, more restrictive with respect to such restrictions, taken as a whole, than those in existence prior to such amendment, modification, restatement, renewal, increase, supplement, refunding, replacement or refinancing. Section 6.06. Investments. Holdings shall not, nor shall it permit any of its Restricted Subsidiaries to, make or own any Investment in any other Person except: (a) Cash or Investments that were Cash Equivalents at the time made; (b) (i) Investments existing on the Closing Date in Holdings or in any subsidiary and (ii) Investments made after the Closing Date by, between and/or among Holdings and/or one or more Restricted Subsidiaries; provided that the aggregate outstanding amount of Investments made by any Loan Party in any Restricted Subsidiary that is not a Loan Party (other than Investments in connection with intercompany cash management arrangements and working capital needs in the ordinary course of business) in reliance on this clause (b)(ii) shall not exceed the greater of $80,000,000 and 75% of Consolidated Adjusted EBITDA for the most recently ended Test Period; (c) Investments (i) constituting deposits, prepayments, trade credit and/or other credits to suppliers, (ii) made in connection with obtaining, maintaining or renewing client and customer contracts and/or (iii) in the form of advances made to distributors, suppliers, licensors and licensees, in each case, in the ordinary course of business or, in the case of clause (iii), to the extent necessary to maintain the ordinary course of supplies to Holdings or any Restricted Subsidiary; (d) (i) Investments in joint ventures, Unrestricted Subsidiaries and Similar Business in an aggregate outstanding amount not to exceed the greater of $53,000,000 and 50% of Consolidated Adjusted EBITDA as of the last day of the most recently ended Test Period (this clause (d), the “Specified Investment Basket”); (e) (i) Permitted Acquisitions and (ii) any Investment in any Restricted Subsidiary that is not a Loan Party in an amount required to permit such Restricted Subsidiary to directly, or indirectly through one or more other Restricted Subsidiaries, consummate a Permitted Acquisition, which amount is applied, by such Restricted Subsidiary, directly or indirectly, through one or more other Restricted Subsidiaries to consummate such Permitted Acquisition (this clause (ii), the “Permitted Acquisition Financing Investments”); provided, that the aggregate consideration paid over the term of this Agreement by Loan Parties (x) in respect of Permitted Acquisitions of any Persons that do not become Loan Parties (or of assets that do not become owned by Loan Parties) and (y) in respect of Permitted Acquisition Financing Investments, collectively, shall not exceed the greater of $80,000,000 and 75% of Consolidated Adjusted EBITDA as of the last day of the most recently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ended Test Period; provided that if at least 75% of Consolidated Adjusted EBITDA of the target is in entities that will become Loan Parties or assets related to Consolidated Adjusted EBITDA generation that will be acquired by Loan Parties, the acquisition shall not count against the cap in this clause (e); (f) Investments (i) existing on, or contractually committed to or contemplated as of, the Closing Date; provided, that, to the extent the outstanding amount (or contractually committed or contemplated amount) of any such Investment on the Closing Date (other than an intercompany Investment) exceeds $10,000,000, such Investment is described on Schedule 6.06 and (ii) any modification, replacement, renewal or extension of any Investment described in clause (i) above so long as no such modification, renewal or extension increases the amount of such Investment except by the terms thereof or as otherwise permitted by this Section 6.06; (g) Investments received in lieu of Cash in connection with any Disposition permitted by Section 6.07 or any other disposition of assets not constituting a Disposition; (h) loans or advances to present or former employees, directors, members of management, officers, managers or consultants or independent contractors (or their respective Immediate Family Members) of any Parent Company, Holdings, its subsidiaries and/or any joint venture to the extent permitted by Requirements of Law, in connection with such Person’s purchase of Capital Stock of any Parent Company or Holdings, either (i) in an aggregate principal amount not to exceed the greater of $32,000,000 and 30% of Consolidated Adjusted EBITDA at any one time outstanding or (ii) so long as the proceeds of such loan or advance are substantially contemporaneously contributed (or deemed to have been contributed) to Holdings for the purchase of such Capital Stock; (i) Investments consisting of extensions of credit in the nature of accounts receivable or notes receivable arising from the grant of trade credit in the ordinary course of business; (j) Investments consisting of (or resulting from) Indebtedness permitted under Section 6.01 (other than Indebtedness permitted under Sections 6.01(b) and (h)), Permitted Liens, Restricted Payments permitted under Section 6.04 (other than Section 6.04(a)(ix)), Restricted Debt Payments permitted by Section 6.04 and mergers, consolidations, amalgamations, liquidations, windings up, dissolutions or Dispositions permitted by Section 6.07 (other than Section 6.07(a) (if made in reliance on subclause (ii)(B) of the proviso thereto), Section 6.07(c)(ii) (if made in reliance on clause (B) therein) and Section 6.07(g)); (k) Investments (i) in the ordinary course of business consisting of endorsements for collection or deposit and customary trade arrangements with customers and/or (ii) in the ordinary course of business and/or consistent with industry practice consisting of loans or advances made to distributors; (l) Investments (including debt obligations and Capital Stock) received (i) in connection with the bankruptcy or reorganization of any Person, (ii) 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 (m) loans and advances of payroll payments or other compensation (including deferred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 if any, attributable to the ownership or operations of any subsidiary of any Parent Company other than Holdings and/or its subsidiaries)), Holdings and/or any subsidiary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(n) Investments to the extent that payment therefor is made with Capital Stock of any Parent Company or Qualified Capital Stock of Holdings or any Restricted Subsidiary, in each case, to the extent not resulting in a Change of Control; provided, that in connection with any such Investment, any payment (or portion thereof) not made with Capital Stock of any Parent Company or Qualified Capital Stock of Holdings or any Restricted Subsidiary must otherwise be permitted under this Section 6.06; (o) (i) Investments of any Restricted Subsidiary acquired after the Closing Date, or of any Person acquired by, or merged into or consolidated or amalgamated with, Holdings or any Restricted Subsidiary after the Closing Date, in each case as part of an Investment otherwise permitted by this Section 6.06 to the extent that such acquired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clause (i) of this Section 6.06(o) so long as no such modification, replacement, renewal or extension thereof increases the original amount of such Investment, except as otherwise permitted by this Section 6.06; (p) Investments made in connection with the Transactions; (q) Investments made after the Closing Date by Holdings and/or any of its Restricted Subsidiaries in an aggregate amount at any time outstanding not to exceed: (i) (A) the greater of $80,000,000 and 75% of Consolidated Adjusted EBITDA as of the last day of the most recently ended Test Period, plus (B) at the election of the Borrower Representative, the amount of Restricted Payments then permitted to be made by Holdings in reliance on Section 6.04(a)(x) (it being understood that any amount utilized under this clause (B) to make an Investment shall result in a reduction in the amount available under Section 6.04(a)(x)), plus (C) at the election of the Borrower Representative, the amount of Restricted Debt Payments then permitted to be made by Holdings or any Restricted Subsidiary in reliance on Section 6.04(b)(iv)(A) (it being understood that any amount utilized under this clause (C) to make an Investment shall result in a reduction in the amount available under Section 6.04(b)(iv)(A)), plus (ii) in the event that (A) Holdings or any of its Restricted Subsidiaries makes any Investment after the Closing Date in any Person that is not a Restricted Subsidiary in reliance on Section 6.06(q)(i) and (B) such Person subsequently becomes a Restricted Subsidiary, an amount equal to 100% of the fair market value of such Investment as of the date on which such Person becomes a Restricted Subsidiary so long as such Investment remains outstanding in reliance on Section 6.06(q)(i); (r) Investments made after the Closing Date by Holdings and/or any of its Restricted Subsidiaries in an aggregate outstanding amount not to exceed (i) the portion, if any, of the Available Amount on such date that the Borrower Representative elects to apply to this clause (r)(i) and/or (ii) the portion, if any, of the Available Excluded Contribution Amount on such date that the Borrower Representative elects to apply to this clause (r)(ii); (s) (i) Guarantees of leases (other than Capital Leases) or of other obligations not constituting Indebtedness and (ii) Guarantees of the lease obligations of suppliers, customers, franchisees and licensees of Holdings and/or its Restricted Subsidiaries, in each case, in the ordinary course of business; (t) Investments in any Parent Company in amounts and for purposes for which Restricted Payments to such Parent Company are permitted under Section 6.04(a) (other than Section 6.04(a)(i)(F)); provided that any Investment made as provided above in lieu of any such Restricted Payment shall reduce availability under the applicable Restricted Payment basket under Section 6.04(a);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(u) the purchase of any Permitted Call Spread Transaction by the Borrower, Holdings or Latham Group and the performance of its obligations thereunder; (v) Investments in Holdings and/or any subsidiary in connection with internal reorganizations and/or restructurings and/or activities related to tax planning and/or transfer pricing; provided, that, after giving effect to any such reorganization, restructuring or activity, in the good faith determination of the Borrower Representative, neither the Loan Guaranty, taken as a whole, nor the security interest of the Administrative Agent in the Collateral, taken as a whole, is materially impaired; (w) Investments under Derivative Transactions of the type permitted under Section 6.01(s); (x) [reserved]; (y) Investments made in joint ventures as required by, or made pursuant to, customary buy/sell arrangements between the joint venture parties set forth in joint venture agreements and similar binding arrangements entered into in the ordinary course of business; (z) Investments made in connection with any nonqualified deferred compensation plan or arrangement for any present or former employee, director, member of management, officer, manager or consultant or independent contractor (or any Immediate Family Member thereof) of any Parent Company, Holdings, its subsidiaries and/or any joint venture; (aa) Investments in Holdings, any Restricted Subsidiary and/or joint venture in connection with intercompany cash management arrangements and related activities in the ordinary course of business; (bb) so long as no Event of Default under Section 7.01(a) or, with respect to any Borrower, Sections 7.01(f) or 7.01(g) exists, Investments so long as, after giving effect thereto on a Pro Forma Basis, the First Lien Net Leverage Ratio does not exceed 2.75:1.00; (cc) 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 (dd) Investments consisting of the licensing, sublicensing or contribution of IP Rights, including pursuant to joint marketing, collaboration or joint development arrangements with other Persons in the ordinary course of business; (ee) any loan and/or advance to any Parent Company not in excess of the amount (after giving effect to any other loan, advance or Restricted Payment in respect thereof) of Restricted Payments that are permitted to be made to such Parent Company in accordance with Section 6.04(a)(i), such Investment being treated for purposes of the applicable provision of Section 6.04(a), including any limitation, as a Restricted Payment made pursuant to such clause; (ff) Investments in an aggregate outstanding amount not to exceed the amount of Restricted Payments then permitted to be made in reliance on Sections 6.04(a)(ii) and/or Section 6.04(a)(viii) (it being understood that any amount utilized under this clause (ff) to make an Investment shall result in a reduction in the amount available under Section 6.04(a)(ii) and/or Section 6.04(a)(vii), as applicable); (gg) Investments (i) in connection with any Receivables Facility and/or (ii) necessary to permit the payment of fees, expenses and/or indemnification obligations and/or the satisfaction of any repurchase obligation in connection with any Receivables Facility; (hh)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(ii) [reserved]; and/or (jj) any contribution to a “rabbi” trust for the benefit of any employee, director, consultant, independent contractor or other service provider or any other grantor trust. Notwithstanding anything herein, (A) neither Holdings nor any Restricted Subsidiary shall sell, transfer or otherwise dispose of, contribute (including pursuant to the designation of an Unrestricted Subsidiary) transfer legal title in or grant an exclusive license in any Material Intellectual Property to any Unrestricted Subsidiary (other than any bona fide operational joint venture established for legitimate business purposes), and (B) neither Holdings nor any Restricted Subsidiary shall make any Investment in an Unrestricted Subsidiary except pursuant to the Specified Investment Basket; it being agreed that there shall be no rebuilding or reclassifying of capacity under the Specified Investment Basket. Section 6.07. Fundamental Changes; Disposition of Assets. Holdings shall not, nor shall it permit any of its Restricted Subsidiaries to, merge, consolidate, amalgamate, or liquidate, wind up or dissolve themselves (or suffer any liquidation or dissolution), or make any voluntary Disposition of assets outside the ordinary course of business having a fair market value in excess of the greater of $16,000,000 and 15% of Consolidated Adjusted EBITDA as of the last day of the most recently ended Test Period in any single transaction or series of related transactions (including, in each case, pursuant to a Delaware LLC Division), except: (a) Holdings or any Restricted Subsidiary may be merged, consolidated or amalgamated with or into Holdings or any Restricted Subsidiary or, if applicable, effect a Delaware LLC Division; provided that: (i) in the case of any such merger, consolidation or amalgamation with or into any Borrower or any Delaware LLC Division relating to any Borrower, (A) such Borrower shall be the continuing or surviving Person or (B) if the Person formed by or surviving any such merger, consolidation, amalgamation or Delaware LLC Division is not such Borrower (any such Person, the “Successor Borrower”), (1) the Successor Borrower shall be an entity organized or existing under the laws of the US, any state thereof or the District of Columbia or, other than as to the Borrower (or any successor thereof), another Successor Borrower Approved Jurisdiction, (2) the Successor Borrower shall expressly assume the Obligations of such Borrower in a manner reasonably satisfactory to the Administrative Agent and (3) except as the Administrative Agent may otherwise agree, each Guarantor, unless it is the other party to such merger, consolidation or amalgamation, shall have executed and delivered a reaffirmation agreement with respect to its obligations under the applicable Loan Guaranty and the other Loan Documents; it being understood and agreed that if the foregoing conditions under clauses (1) through (3) are satisfied, the Successor Borrower will succeed to, and be substituted for, the applicable Borrower under this Agreement and the other Loan Documents; provided that, after giving effect to any such reorganization, restructuring or activity resulting in a Successor Borrower, in the good faith determination of the Borrower Representative, neither Guarantee, taken as a whole, nor the security interest of the Administrative Agent in the Collateral, taken as a whole, is materially impaired, and (ii) in the case of any such merger, consolidation, amalgamation or Delaware LLC Division with or into any Subsidiary Guarantor, either (A) a Borrower or a Subsidiary Guarantor shall be the continuing or surviving Person or the continuing or surviving Person (or, in the case of an amalgamation, the Person formed as a result thereof) shall expressly assume the obligations of such Subsidiary Guarantor in a manner reasonably satisfactory to the Administrative Agent or (B) the relevant transaction shall be treated as an Investment and shall comply with Section 6.06; (b) Dispositions (including of Capital Stock) among Holdings and/or any Restricted Subsidiary (upon voluntary liquidation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(c) (i) the liquidation, dissolution or Delaware LLC Division of any Restricted Subsidiary if the Borrower Representative determines in good faith that (A) such liquidation, dissolution or Delaware LLC Division is in the best interests of the Borrower Representative, (B) is not materially disadvantageous to the Lenders (taken as a whole) and (C) Holdings or any Restricted Subsidiary receives the assets (if any) of the relevant liquidated, dissolved or divided Restricted Subsidiary; provided that in the case of any liquidation, dissolution or Delaware LLC Division of any Loan Party that results in a distribution of assets to any Restricted Subsidiary that is not a Loan Party, such distribution shall be treated as an Investment and shall comply with Section 6.06 (other than in reliance on clause (j) thereof); (ii) any merger, amalgamation, dissolution, liquidation, consolidation or Delaware LLC Division, the purpose of which is to effect (A) any Disposition otherwise permitted under this Section 6.07 (other than clause (a), clause (b) or this clause (c)) or (B) any Investment permitted under Section 6.06 (other than Section 6.06(j)); and (iii) the conversion of Holdings or any Restricted Subsidiary into another form of entity, so long as such conversion does not, in the good faith determination of the Borrower Representative, adversely affect the value of any Loan Guaranty or the Collateral, if any; (d) (i) Dispositions of inventory or equipment or immaterial assets in the ordinary course of business (including on an intercompany basis) and (ii) the leasing or subleasing of real property in the ordinary course of business; (e) Dispositions of surplus, obsolete, used or worn out property or other property that, in the good faith judgment of the Borrower Representative, is (A) no longer useful in its business (or in the business of any Restricted Subsidiary of Holdings) or (B) otherwise economically impracticable to maintain, including any property abandoned in connection with the termination of any lease; (f) Dispositions of Cash and/or Cash Equivalents and/or other assets that were Cash Equivalents when the relevant original Investment was made; (g) Dispositions, mergers, amalgamations, consolidations or conveyances that constitute (i) Investments permitted pursuant to Section 6.06 (other than Section 6.06(j)), (ii) Permitted Liens and (iii) Restricted Payments permitted by Section 6.04(a) (other than Section 6.04(a)(ix)); (h) Dispositions for fair market value; provided, that (i) with respect to any such Disposition (other than any Permitted Asset Swap) with a purchase price in excess of the greater of $16,000,000 and 15% of Consolidated Adjusted EBITDA as of the last day of the most recently ended Test Period, at least 75% of the consideration for such Disposition (other than the portion of any such Disposition consisting of a Permitted Asset Swap) shall consist of Cash or Cash Equivalents; (ii) for purposes of the 75% Cash consideration requirement described immediately above: (A) the amount of any Indebtedness or other liabilities (other than Indebtedness or other liabilities that are subordinated to the Obligations or that are owed to Holdings or any Restricted Subsidiary) of Holdings or any Restricted Subsidiary (as shown on such Person’s most recent balance sheet or statement of financial position (or in the notes thereto)) that are assumed by the transferee of any such assets (or that are otherwise terminated or cancelled in connection with the transaction with such transferee) and for which Holdings and/or its applicable Restricted Subsidiary have been validly released by all relevant creditors in writing, (B) the amount of any trade-in value applied to the purchase price of any replacement assets acquired in connection with such Disposition,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(C) any Security received by Holdings or any Restricted Subsidiary from such transferee that will be converted by such Person into Cash or Cash Equivalents (to the extent of the Cash or Cash Equivalents received) within 180 days following the closing of the applicable Disposition, and (D) any Designated Non-Cash Consideration received in respect of such Disposition having an aggregate fair market value, taken together with all other Designated Non-Cash Consideration received pursuant to this clause (D) that is at that time outstanding, not in excess of the greater of $32,000,000 and 30% of Consolidated Adjusted EBITDA as of the last day of the most recently ended Test Period, in each case, shall be deemed to be Cash; and (iii) the Net Proceeds of such Disposition shall be applied and/or reinvested as (and to the extent) required by Section 2.11(b)(ii); (i) to the extent that (i) the relevant property is exchanged for credit against the purchase price of similar replacement property or (ii) the proceeds of the relevant Disposition are promptly applied to the purchase price of such replacement property; (j) Dispositions of Investments in joint ventures to the extent required by, or made pursuant to, buy/sell arrangements between joint venture or similar parties set forth in the relevant joint venture arrangements and/or similar binding arrangements; (k) Dispositions, discounting or forgiveness of notes receivable or accounts receivable in the ordinary course of business (including to insurers which have provided insurance as to the collection thereof) or in connection with the collection or compromise thereof (including sales to factors); (l) Dispositions and/or terminations of leases, subleases, licenses or sublicenses (including the provision of software under any open source license), (i) the Disposition or termination of which will not materially interfere with the business of Holdings and its Restricted Subsidiaries (taken as a whole) or (ii) which relate to closed facilities or the discontinuation of any product line; (m) (i)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 (n) Dispositions of property subject to foreclosure, casualty, eminent domain or condemnation proceedings (including in lieu thereof or any similar proceeding); (o) Dispositions or consignments of equipment, inventory or other assets (including leasehold interests in real property) with respect to facilities that are temporarily not in use, held for sale or closed; (p) to the extent otherwise restricted by this Section 6.07, the consummation of the Transactions; (q) Dispositions of non-core assets acquired in connection with any acquisition or other Investment permitted hereunder and sales of Real Estate Assets acquired in any acquisition or other Investment permitted hereunder which, within 90 days of the date of such acquisition or other Investment, are designated in writing to the Administrative Agent as being held for sale and not for the continued operation of Holdings or any of its Restricted Subsidiaries or any of their respective businesses; provided, that no Event of Default under Sections 7.01(a), (f) or (g) exists on the date on which the definitive agreement governing the relevant Disposition is executed;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(r) exchanges or swaps, including transactions covered by Section 1031 of the Code (or any comparable provision of any foreign jurisdiction), of assets so long as any such exchange or swap is made for fair value (as determined by the Borrower Representative in good faith) for like assets (including Related Business Assets); provided that upon the consummation of any such exchange or swap by any Loan Party, to the extent the assets received do not constitute an Excluded Asset, the Administrative Agent has a perfected Lien with the same priority as the Lien held on the Real Estate Assets so exchanged or swapped; (s) Dispositions of assets that do not constitute Collateral for fair market value; (t) (i) Dispositions, licensing, sublicensing and cross-licensing arrangements involving any technology, intellectual property or IP Rights of Holdings or any Restricted Subsidiary in the ordinary course of business, and (ii) the Disposition, abandonment, cancellation or lapse of IP Rights, or any issuances or registrations, or applications for issuances or registrations, of IP Rights, which, in the good faith determination of the Borrower Representative are not material to the conduct of the business of Holdings and its Restricted Subsidiaries, taken as a whole, or are no longer economical to maintain in light of its use; (u) Dispositions in connection with the termination or unwind of Derivative Transactions or Banking Services Obligations; (v) Dispositions of Capital Stock of, or sales of Indebtedness or other Securities of, Unrestricted Subsidiaries; (w) Dispositions of Real Estate Assets and related assets in the ordinary course of business in connection with relocation activities for directors, officers, employees, members of management, managers or consultants of any Parent Company, Holdings and/or any Restricted Subsidiary; (x) Dispositions made to comply with any order of any Governmental Authority or any applicable Requirement of Law (including as a condition to, or in connection with, the consummation of the Transactions); (y) any merger, consolidation, Disposition or conveyance the purpose of which is to reincorporate or reorganize any Restricted Subsidiary in the US; (z) any sale of motor vehicles and information technology equipment purchased at the end of an operating lease and resold thereafter; (aa) Dispositions involving assets having a fair market value of not more than the greater of $21,250,000 and 20% of Consolidated Adjusted EBITDA as of the last day of the most recently ended Test Period in any Fiscal Year, which, if not used in such Fiscal Year, shall be carried forward to the immediately succeeding Fiscal Year; (bb) Dispositions in connection with reorganizations and/or restructurings and/or activities related to tax planning; provided that, after giving effect to any such reorganization, restructuring or activity, in the good faith determination of the Borrower Representative, no Loan Guaranty, taken as a whole, nor the security interest of the Administrative Agent in the Collateral, taken as a whole, is materially impaired; (cc) Dispositions of assets in connection with the closing or sale of an office in the ordinary course of business of Holdings and the Restricted Subsidiaries, which consist of leasehold interests in the premises of such office, the equipment and fixtures located at such premises and the books and records relating exclusively and directly to the operations of such office; provided, that any such sale shall be at a commercially reasonable price and on commercially reasonable terms in a bona fide arm’s-length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(dd) any Disposition of assets of Holdings or any Restricted Subsidiary that was (i) acquired with the proceeds of Qualified Capital Stock of Holdings or any Restricted Subsidiary and/or any capital contribution in respect of Qualified Capital Stock of Holdings or any Restricted Subsidiary and/or (ii) contributed to Holdings and/or any Restricted Subsidiary in respect of Qualified Capital Stock of Holdings or any Restricted Subsidiary, in each case, to the extent such proceeds or contributions are Not Otherwise Applied; (ee) (i) Equipment Sale and Leaseback Transactions, (ii) Sale and Lease-Back Transactions consummated in the ordinary course of business to facilitate capital lease and/or financing arrangements that are not prohibited hereunder, (iii) Sale and Lease-Back Transactions with respect to property or assets built or constructed after the Closing Date and (iv) other Sale and Lease-Back Transactions; provided, that in the case of this clause (iv), the fair market value of all property so Disposed of after the Closing Date shall not exceed the greater of $26,500,000 and 25% of Consolidated Adjusted EBITDA as of the last day of the most recently ended Test Period; (ff) [reserved]; (gg) any Disposition of any receivable and/or any similar or related asset (and/or any participation therein) in connection with any Receivables Facility; (hh) any Borrower may merge with or into any Person that is not a Restricted Subsidiary (other than Holdings) as long as (i) a Borrower is the continuing or surviving Person and (ii) the relevant transaction does not result in a Change of Control or otherwise violate the terms of this Agreement; and (ii) the unwinding, settlement or early termination of any Permitted Call Spread Transaction. It is understood and agreed that (a) to the extent that any Collateral is Disposed of as permitted by this Section 6.07, such Collateral shall be Disposed of free and clear of the Liens created by the Loan Documents, which Liens shall be automatically released upon the consummation of such Disposition, and the Administrative Agent shall be authorized to take, and shall take, any action reasonably requested by the Borrower Representative in order to effect the foregoing; provided, that in the case of a Disposition to a Loan Party, the relevant transferred assets shall become part of the Collateral of the transferee Loan Party (except to the extent (i) such assets constitute Excluded Assets and/or (ii) that the assets subject to such Disposition would not constitute Collateral of such Loan Party following the consummation of such Disposition as a result of the application subject to Section 5.12(d)) and (b) any determination of fair market value of any asset other than Cash for purposes of this Section 6.07 shall be made by the Borrower Representative in good faith at its election either (1) at the time of the execution of the definitive agreement governing such Disposition or (2) the date on which such Disposition is consummated. Section 6.08. Amendments of or Waivers with Respect to Restricted Debt. Holdings shall not, nor shall it permit any of its Restricted Subsidiaries to, amend or otherwise modify the terms set forth in the definitive documentation governing any Restricted Debt if the effect of such amendment or modification, together with all other amendments or modifications made, is, as reasonably determined by the Borrower Representative, materially adverse to the interests of the Lenders (in their capacities as such); provided,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otherwise permitted to be incurred under this Agreement in respect thereof. Section 6.09. Holdings. Holdings shall not: (a) create or suffer to exist any Lien on any asset now owned or hereafter acquired by it other than (i) the Liens created under the Collateral Documents to which it is a party, (ii) any other Lien created in connection with the Transactions, (iii) Permitted Liens on the Collateral that are secured on a pari passu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junior basis with the Secured Obligations, so long as such Permitted Liens secure Guarantees permitted under clause (a)(ii) above and the underlying Indebtedness subject to such Guarantee is permitted to be secured on the same basis pursuant to Section 6.02 and (iv) Liens of the type permitted under Section 6.02 (other than in respect of Indebtedness for borrowed money); or consolidate or amalgamate with, or merge with or into, or convey, sell or otherwise Dispose of all or substantially all of its assets to, any Person; provided, that (A) Holdings may consolidate or amalgamate with, or merge with or into, any other Person (other than Holdings and any of its subsidiaries) so long as (x) Holdings is the continuing or surviving Person or (y) if the Person formed by or surviving any such consolidation, amalgamation or merger is not Holdings (any such successor Person or acquirer referred to in clause (B) below, “Successor Holdings”), (i) Successor Holdings shall be an entity organized or existing under the US, any state thereof or the District of Columbia and (ii) Successor Holdings shall expressly assume all Obligations of Holdings under this Agreement and the other Loan Documents to which Holdings is a party pursuant to a supplement hereto and/or thereto in a form reasonably satisfactory to the Administrative Agent and/or (B) Holdings may otherwise convey, sell or otherwise transfer all or substantially all of its assets to any other Person (other than Holdings and any of its subsidiaries) so long as (x) no Change of Control results therefrom, (y) Successor Holdings shall be an entity organized or existing under the laws of the US, any state thereof or the District of Columbia and (z) Successor Holdings shall expressly assume all of the Obligations of Holdings under this Agreement and the other Loan Documents to which Holdings is a party pursuant to a supplement hereto and/or thereto in a form reasonably satisfactory to the Administrative Agent; provided, further, that (1) if the conditions set forth in the preceding proviso are satisfied, Successor Holdings will succeed to, and be substituted for, Holdings under this Agreement and (2) it is understood and agreed that Holdings may convert into another form of entity organized, incorporated, established or existing under the laws of the US, any state thereof or the District of Columbia so long as such conversion does not adversely affect the value of its Loan Guaranty or the Collateral. Notwithstanding anything to the contrary in this Section 6.09, Holdings may pay the premium in respect of, and otherwise perform its obligations under, any Bond Hedge Transaction. Section 6.10. Financial Covenant. (a) First Lien Net Leverage Ratio. On the last day of any Test Period (commencing with the Test Period ending on the First Potential Covenant Testing Date) on which the Revolving Facility Test Condition is then satisfied (and on such date, only to the extent the Revolving Facility Test Condition is then satisfied), Holdings shall not permit the First Lien Net Leverage Ratio to be greater than 5.20:1.00. (b) Notwithstanding anything to the contrary in this Agreement (including Article 7), upon any failure by Holdings to comply with Section 6.10(a) above for any Test Period, Holdings shall have the right (the “Cure Right”) at any time during such Test Period or thereafter until the date that is 15 Business Days after the date on which financial statements for the applicable Fiscal Quarter are required to be delivered pursuant to Section 5.01(a) or (b), as applicable, to issue Qualified Capital Stock or other equity (such other equity to be on terms reasonably acceptable to the Administrative Agent) for Cash or otherwise receive Cash contributions in respect of its Qualified Capital Stock or other equity (such other equity to be on terms reasonably acceptable to the Administrative Agent) (the “Cure Amount”), and thereupon Holdings’ compliance with Section 6.10(a) shall be recalculated giving effect to a pro forma increase in the amount of Consolidated Adjusted EBITDA by an amount equal to the Cure Amount (notwithstanding the absence of a related addback in the definition of “Consolidated Adjusted EBITDA”) solely for the purpose of determining compliance with Section 6.10(a) as of the end of such Fiscal Quarter and for applicable subsequent periods that include such Fiscal Quarter. If, after giving effect to the foregoing recalculation (but not, for the avoidance of doubt, taking into account any immediate repayment of Indebtedness in connection therewith from the proceeds of the Cure Amount), the requirements of Section 6.10(a) would be satisfied, then the requirements of Section 6.10(a) shall be deemed to have been satisfied as of the end of the relevant Fiscal Quarter (and Test Period) with the same effect as though there had been no failure to comply therewith at such date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applicable breach or default of Section 6.10(a) that would have otherwise occurred shall be deemed cured for all purposes of this Agreement and the other Loan Documents. Notwithstanding anything herein to the contrary: (i) in each four Fiscal Quarter period there shall be at least two Fiscal Quarters in which the Cure Right is not exercised (it being understood that, subject to clause (ii), the Cure Right may be exercised in consecutive Fiscal Quarters), (ii) during the term of this Agreement, the Cure Right shall not be exercised more than five times, (iii) the Cure Amount shall be no greater than the amount required for the purpose of complying with Section 6.10(a), (iv) there shall be no pro forma or other reduction of the amount of Indebtedness by the amount of any Cure Amount for purposes of determining compliance with Section 6.10(a) for the Fiscal Quarter in respect of which the Cure Right was exercised (other than, for the avoidance of doubt, with respect to any future period, to the extent of any portion of such Cure Amount that is actually applied to repay Indebtedness), (v) any pro forma adjustment to Consolidated Adjusted EBITDA resulting from any Cure Amount shall be disregarded for purposes of determining (A) whether any financial ratio-based condition to the availability of any carve-out set forth in Article 6 of this Agreement has been satisfied or (B) the Applicable Rate or the Commitment Fee Rate, in each case during each Fiscal Quarter in which the pro forma adjustment applies, and (vi) no Revolving Lender or Issuing Bank shall be required to make any Revolving Loan or issue, amend or increase the face amount of any Letter of Credit from and after the date on which a Compliance Certificate is (or would be required to be) delivered pursuant to Section 5.01(c) hereof demonstrating a failure to comply with Section 6.10(a) for the Test Period ending on the last day of any Fiscal Quarter until the date on which Holdings receives the relevant Cure Amount. ARTICLE 7 EVENTS OF DEFAULT Section 7.01. Events of Default. If any of the following events (each, an “Event of Default”) shall occur: (a) Failure To Make Payments When Due. Failure by any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(other than, with respect to this Section 7.01(a), (x) if any Borrower has (in good faith) made, on the due date or before the expiry of any grace period, a payment in an amount that is not less than the amount set forth in a calculation, if any, received from the Administrative Agent, and any such payment was less than the amount due and owing under this Agreement (an “underpayment”) and (y) such Borrower promptly pays to the Administrative Agent the amount of such underpayment upon either such Borrower becoming aware of such underpayment or such Borrower receiving written notice from the Administrative Agent of such underpayment setting forth the amount of the deficiency); or (b) Default in Other Agreements. (i) Failure by Holdings or any Restricted Subsidiary to pay when due any principal of or interest on or any other amount payable in respect of one or more items of third-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party Indebtedness for borrowed money of Holdings or such Restricted Subsidiary (other than (x) Indebtedness referred to in clause (a) above and (y) intercompany Indebtedness) with an individual outstanding principal amount exceeding the Threshold Amount, in each case beyond the grace period, if any, provided therefor or (ii) breach or default by Holdings or any Restricted Subsidiary with respect to any other term of (A) one or more items of third-party Indebtedness for borrowed money of Holdings or such Restricted Subsidiary (other than (x) Indebtedness referred to in clause (a) above and (y) intercompany Indebtedness) with an individual outstanding principal amount exceeding the Threshold Amount or (B) any loan agreement, mortgage, indenture or other agreement relating to such item(s) of Indebtedness (other than, for the avoidance of doubt, with respect to Indebtedness consisting of Hedging Obligations, termination events or equivalent events pursuant to the terms of the relevant Hedge Agreement which are not the result of any default thereunder by Holdings or any Restricted Subsidiary, (iii) any redemption, repurchase or conversion of, or exchange for, Indebtedness that is convertible or exchangeable into common stock (or other securities or property following a merger event, reclassification or other change of the common stock), cash or a combination thereof (such amount of cash determined by reference to the price of the common stock or such other securities or property) so long as, in the case of this clause (iii), such redemption, repurchase, conversion or exchange does not result from a default under the applicable Indebtedness instrument or an event of the type that constitutes an Event of Default), in each case beyond the grace period, if any, provided therefor, if the effect of such breach or default is to cause, or to permit the holder or holders of such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 or (iv) any unwinding or termination occurs with respect to any Permitted Call Spread Transaction, with respect to which Borrower, Holdings or Latham Group is the “defaulting party” under the terms of such Permitted Call Spread Transaction and such unwinding or termination would require a cash payment (net of any payment received from the concurrent unwinding or termination of one or more related Warrant Transactions) by Borrower, Holdings or Latham Group in excess of the Threshold Amount; provided that (I) clause (ii) of this paragraph (b) shall not apply to secured Indebtedness that becomes due as a result of the voluntary sale or transfer of the property securing such Indebtedness if such sale or transfer is permitted hereunder, (II) any failure described under clauses (i) or (ii) above is unremedied and is not waived by the holders of such Indebtedness prior to any termination of the Commitments or acceleration of the Loans pursuant to this Article 7, (III) with respect to any default, event or condition referred to in clauses (i) or (ii) above resulting from the breach of any financial covenant under any revolving or asset-based facility (or any refinancing or replacement thereof), such default, event or condition shall only constitute an Event of Default if such default, event or condition results in the demand by the holders of such Indebtedness of repayment thereof and the acceleration of such Indebtedness (and the termination of the commitments thereunder), which demand and acceleration have not been rescinded and (IV) it is understood and agreed that the occurrence of any event described in this clause (b) that would, prior to the expiration of any applicable grace period, permit the holder or holders of the relevant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will not result in a Default or Event of Default under this Agreement prior to the expiration of such grace period; or (c) Breach of Certain Covenants. Failure of any Loan Party, as required by the relevant provision, to perform or comply with Section 5.01(e)(i) (provided that any Event of Default arising from a failure to deliver any notice of Default or Event of Default shall automatically be deemed cured (and no longer be continuing) immediately upon the earlier to occur of (x) the delivery of notice of the relevant Default or Event of Default and (y) the cessation of the existence of the underlying Default or Event of Default (unless, in the case of this clause (y), a Responsible Officer of the Borrower Representative had knowledge of the underlying Default or Event of Default prior to such cessation and failed to deliver any such notice of Default or Event of Default), Section 5.02 (as it applies to the preservation of the existence of the Borrowers), or Article 6; provided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 (i) notwithstanding this clause (c), a breach or default by any Loan Party under Section 6.10(a) will not constitute an Event of Default with respect to any Term Loan unless and until the Required Revolving Lenders have accelerated the Revolving Loans, terminated the commitments under the Revolving Facility and demanded repayment of, or otherwise accelerated, the Indebtedness or other obligations under the Revolving Facility and have not rescinded such demand or acceleration (the “Financial Covenant Standstill”); (ii) any breach of Section 6.10(a) is subject to cure as provided in Section 6.10(b) and (iii) no Default or Event of Default may arise under Section 6.10(a) until the 15th Business Day after the date on which financial statements are required to be delivered for the relevant Fiscal Quarter under Sections 5.01(a) or (b), as applicable (unless the Cure Right has previously been exercised for an aggregate of five times over the life of this Agreement and/or the Cure Right has previously been exercised twice in the applicable four Fiscal Quarter period), and then only to the extent the Cure Amount has not been received on or prior to such date; or (d) Breach of Representations, Etc. Any representation, warranty or certification made or deemed made by any Loan Party in any Loan Document or in any certificate required to be delivered in connection herewith or therewith (including, for the avoidance of doubt, any Perfection Certificate) being untrue in any material respect as of the date made or deemed made; it being understood and agreed that (i) any breach of any representation, warranty or certification resulting from the failure of the Administrative Agent to file any Uniform Commercial Code financing statement, amendment and/or continuation statement or any analogous filing under the laws of any other applicable jurisdiction or the failure of the Administrative Agent to maintain possession of any Collateral actually delivered to it shall not result in an Event of Default under this Section 7.01(d) or any other provision of any Loan Document and (ii) if the relevant representation and warranty is capable of being cured (including by the delivery of a restated certification or calculation or restated financial statements), no Default or Event of Default may arise under this Section 7.01(d) with respect to such representation and warranty unless such representation and warranty remains incorrect in any material respect for a period of 30 days following the delivery of a written notice by the Administrative Agent of the relevant inaccuracy to the Borrower Representative; or (e) Other Defaults Under Loan Documents. Default by any Loan Party in the performance of or compliance with any term contained herein or any of the other Loan Documents, other than any such term referred to in any other Section of this Article 7, which default has not been remedied or waived within 30 days after receipt by the Borrower Representative of written notice thereof from the Administrative Agent; or (f) Involuntary Bankruptcy; Appointment of Receiver, Etc. (i) The entry by a court of competent jurisdiction of a decree or order for relief in respect of Holdings, any Borrower, any Subsidiary Guarantor (other than any Immaterial Subsidiary) or any Significant Restricted Subsidiary in an involuntary case under any Debtor Relief Law now or hereafter in effect, which decree or order is not stayed; or any other similar relief shall be granted under any applicable federal, state or local Requirements of Law, which relief is not stayed; or (ii) the commencement of an involuntary case against Holdings, any Borrower, any Subsidiary Guarantor (other than any Immaterial Subsidiary) or any Significant Restricted Subsidiary under any Debtor Relief Law; the entry by a court having jurisdiction in the premises of a decree or order for the appointment of a receiver, receiver and manager, (preliminary) insolvency receiver, liquidator, sequestrator, trustee, administrator, examiner, process advisor, custodian or other officer having similar powers over Holdings, any Borrower, any Subsidiary Guarantor (other than any Immaterial Subsidiary) or any Significant Restricted Subsidiary, or over all or a material part of its property; or the involuntary appointment of an interim receiver, trustee or other custodian of Holdings, any Borrower, any Subsidiary Guarantor (other than any Immaterial Subsidiary) or any Significant Restricted Subsidiary for all or a material part of its property, which remains, in any case under this Section 7.01(f), undismissed, unvacated, unbounded or unstayed pending appeal for 60 consecutive days;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(g) Voluntary Bankruptcy; Appointment of Receiver, Etc. (i) The entry against Holdings, any Borrower, any Subsidiary Guarantor (other than any Immaterial Subsidiary) or any Significant Restricted Subsidiary of an order for relief, the commencement by Holdings, any Borrower, any Subsidiary Guarantor (other than any Immaterial Subsidiary) or any Significant Restricted Subsidiary of a voluntary case under any Debtor Relief Law, or the consent by Holdings, any Borrower, any Subsidiary Guarantor (other than any Immaterial Subsidiary) or any Significant Restricted Subsidiary to the entry of an order for relief in an involuntary case or to the conversion of an involuntary case to a voluntary case, under any Debtor Relief Law, or the consent by Holdings, any Borrower, any Subsidiary Guarantor (other than any Immaterial Subsidiary) or any Significant Restricted Subsidiary to the appointment of or taking possession by a receiver, receiver and manager, insolvency receiver, liquidator, sequestrator, trustee, administrator, examiner, process advisor, custodian or other like official for or in respect of itself or for all or a material part of the property of Holdings, any Borrower, any Subsidiary Guarantor (other than any Immaterial Subsidiary) or any Significant Restricted Subsidiary, taken as a whole or (ii) the making by Holdings, any Borrower, any Subsidiary Guarantor (other than any Immaterial Subsidiary) or any Significant Restricted Subsidiary of a general assignment for the benefit of creditors; or (h) Judgments and Attachments. The entry or filing of one or more final money judgments, writs or warrants of attachment or similar process against Holdings or any Restricted Subsidiary individually or any of their respective assets involving in the aggregate at any time an amount in excess of the Threshold Amount (in either case, to the extent not adequately covered by indemnity from a third party by self-insurance (if applicable) or by insurance as to which, in the case of any such third party insurance, the relevant third party insurance company has been notified and not denied coverage), which judgment, writ, warrant or similar process remains unpaid, undischarged, unvacated, unbonded or unstayed pending appeal for a period of 60 consecutive days; or (i) Employee Benefit Plans. The occurrence of one or more ERISA Events, which individually or in the aggregate, result in liability of any Loan Party in an aggregate amount that has had a Material Adverse Effect; or (j) Change of Control. The occurrence of a Change of Control; or (k) Guaranties, Collateral Documents and Other Loan Documents. At any time after the execution and delivery thereof, (i) any material Loan Guaranty for any reason, other than the occurrence of the Termination Date, shall cease to be in full force and effect (other than in accordance with its terms) or shall be declared, by a court of competent jurisdiction, to be null and void or any Loan Guarantor shall repudiate in writing its obligations thereunder (in each case, other than as a result of the discharge of such Loan Guarantor in accordance with the terms thereof and other than as a result of any act or omission by the Administrative Agent or any Lender), (ii) this Agreement or any material Collateral Document ceases to be in full force and effect or shall be declared, by a court of competent jurisdiction, to be null and void or any Lien on a material portion of the Collateral created under any Collateral Document ceases to be perfected with respect to a material portion of the Collateral (other than (A) Collateral consisting of Real Estate Assets to the extent that the relevant losses are covered by a lender’s title insurance policy and such insurer has not denied coverage or (B) solely by reason of (1) such perfection not being required pursuant to the Collateral and Guarantee Requirement, the Collateral Documents, this Agreement or otherwise, (2) the failure of the Administrative Agent to maintain possession of any Collateral actually delivered to it or the failure of the Administrative Agent to file Uniform Commercial Code financing statements, amendments or continuation statements, (3) a release of Collateral in accordance with the terms hereof or thereof or (4) the occurrence of the Termination Date or any other termination of such Collateral Document in accordance with the terms thereof) or (iii) other than in any bona fide, good faith dispute as to the scope of Collateral or whether any Lien has been, or is required to be released, any Loan Party shall contest in writing, the validity or enforceability of any material provision of any Loan Document (or any Lien purported to be created by the Collateral Documents on any material portion of the Collateral or any Loan Guaranty) or deny in writing that it has any further liability (other than by reason of the occurrence of the Termination Date or any other termination of any other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 Document in accordance with the terms thereof), including with respect to future advances by the Lenders, under any Loan Document to which it is a party; it being understood and agreed that the failure of the Administrative Agent to file any Uniform Commercial Code financing statement, amendment or continuation statement or any analogous filing under the laws of any other applicable jurisdiction and/or maintain possession of any physical Collateral shall not result in an Event of Default under this Section 7.01(k) or any other provision of any Loan Document; or (l) Subordination. The Obligations ceasing or the assertion in writing by any Loan Party that the Obligations cease to constitute senior indebtedness under the subordination provisions of any document or instrument evidencing any Restricted Debt or any such subordination provision being invalidated by a court of competent jurisdiction in a final non-appealable order, or otherwise ceasing, for any reason, to be valid, binding and enforceable obligations of the parties thereto; then (i) in every such event (other than (x) an event with respect to any Borrower described in Section 7.01(f) or Section 7.01(g) or (y) any Event of Default arising under Section 7.01(c) (to the extent arising from a breach of Section 6.10(a)), and at any time thereafter during the continuance of such event, the Administrative Agent may (solely with the consent of the Required Lenders) and shall, upon the request of the Required Lenders, by notice to the Borrower Representative, take any of the following actions, at the same or different times: (A) terminate the Revolving Credit Commitments, and thereupon such Commitments shall terminate immediately, (B)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(C) [reserved]; and (D) require that the Borrower Representative deposit in the LC Collateral Account an additional amount in Cash as reasonably requested by the Issuing Banks (not to exceed 100% of the relevant face amount) of the then outstanding LC Exposure (minus the amount then on deposit in the LC Collateral Account); or (ii) upon the occurrence of an event with respect to any Borrower described in Section 7.01(f) or Section 7.01(g), any such Commitments to such Borrower shall automatically terminate and the principal of the Loans then outstanding, together with accrued interest thereon and all fees and other obligations of such Borrower accrued hereunder, shall automatically become due and payable, without presentment, demand, protest or other notice of any kind, all of which are hereby waived by such Borrower, and the obligation of the Borrower Representative to Cash collateralize the outstanding Letters of Credit as aforesaid shall automatically become effective, in each case, without further action of the Administrative Agent or any Lender; and (iii) during the continuance of any Event of Default arising under Section 7.01(c) (to the extent resulting from a breach of Section 6.10(a)):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(A) solely upon the request of the Required Revolving Lenders (but not the Required Lenders or any other Lender or group of Lenders), the Administrative Agent shall, by notice to the Borrower Representative, (1) terminate the Revolving Credit Commitments, and thereupon such Revolving Credit Commitments shall terminate immediately, (2) declare the Revolving Loans then outstanding to be due and payable in whole (or in part, in which case any principal not so declared to be due and payable may thereafter be declared to be due and payable), and thereupon the principal of the Revolving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(3) require that the Borrower Representative deposit in the LC Collateral Account an additional amount in Cash as reasonably requested by the Issuing Banks (not to exceed 100% of the relevant face amount) of the then outstanding LC Exposure (minus the amount then on deposit in the LC Collateral Account); and (B) subject to the Financial Covenant Standstill, the Administrative Agent shall, upon the request of the Required Lenders, by notice to the Borrower Representative,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 Representative. Upon the occurrence and during the continuance of an Event of Default, the Administrative Agent shall, at the request of the Required Lenders, by notice to the Borrower Representative, exercise any rights and remedies provided to the Administrative Agent under the Loan Documents or at law or equity, including all remedies provided under the UCC. Notwithstanding anything to the contrary contained herein or in any other Loan Document, any Default or Event of Default hereunder shall cease to exist if two years have passed since the public reporting or written disclosure to the Administrative Agent for distribution to the Lenders of the initial event, failure, circumstance or transaction giving rise thereto unless (i) any Responsible Officer of the Borrower had knowledge of such Default or Event of Default arising a result of such event, failure or transaction and failed to deliver a notice of Default or Event of Default hereunder, as applicable or (ii) the Administrative Agent is exercising remedies or has reserved its right to exercise such remedies by written notice to the Borrower as a result of the occurrence of such Default or Event of Default. ARTICLE 8 THE ADMINISTRATIVE AGENT Section 8.01. Appointment and Authorization of Administrative Agent. Each of the Lenders and the Issuing Banks, on behalf of itself and its applicable Affiliates in their respective capacities as such and as counterparties under Hedge Agreements and/or providers of Banking Services, as applicable, hereby irrevocably appoint Jefferies (or any successor appointed pursuant hereto) as Administrative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Section 8.02. Rights as a Lender. Any Person serving as Administrative Agent hereunder shall have the same rights and powers in its capacity as a Lender as any other Lender and may exercise the same as though it were not the Administrative Agent, and the term “Lender” or “Lenders” shall, unless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expressly 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such Loan Party or such Affiliate) and acknowledge that the Administrative Agent shall not be under any obligation to provide such information to them. Section 8.03. Exculpatory Provisions.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(b) 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 under the relevant circumstances as provided in Section 9.02); provided, that the Administrative Agent shall not be required to take any action that, in its opinion or the opinion of its counsel, may expose the Administrative Agent to liability or that is contrary to any Loan Document or applicable Requirements of Law; (c) except as expressly set forth in the Loan Documents, the Administrative Agent shall not have any duty or responsibility to disclose, and shall not be liable for the failure to disclose to any Lender or Issuing Bank, any credit or other information concerning the business, prospects, operations, property, financial and other condition or creditworthiness of any of the Loan Parties or any of their Affiliates or relating to Holdings or any of its Restricted Subsidiaries that is communicated to or obtained by or in the possession of any Person serving as Administrative Agent, an Arranger or any of their respective Affiliates and Related Parties in any capacity, except for notices, reports and other documents expressly required to be furnished to the Lenders by the Administrative Agent herein; it being understood that the Administrative Agent shall not be liable to the Lenders or any other Secured Party for any action taken or not taken by it with the consent or at the request or direction of the Required Lenders or Required Revolving Lenders (or such other number or percentage of the Lenders as is necessary, or as the Administrative Agent believes in good faith shall be necessary, under the relevant circumstances as provided in Section 9.02) or in the absence of its own gross negligence or willful misconduct, as determined by the final judgment of a court of competent jurisdiction, in connection with its duties expressly set forth herein; and (d) the Administrative Agent shall not be deemed to have knowledge of any Default or Event of Default unless and until written notice thereof is given to the Administrative Agent by the Borrower Representative or any Lender and such written notice is clearly identified as a “notice of default”,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perfection or priority of any Lien on the Collateral or the existence, value, collectability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Article 4 or elsewhere in any Loan Document, other than to confirm receipt of items expressly required to be delivered to the Administrative Agent or (vii) any property, book or record of any Loan Party or any Affiliate thereof. Without limiting the foregoing,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 Section 8.04. Exclusive Right to Enforce Rights and Remedies. Notwithstanding anything to the contrary contained herein or in any of the other Loan Documents, the Borrower Representative, the Administrative Agent and each Secured Party agree that: (a) (i) no Secured Party shall have any right individually to realize upon any of the Collateral or to enforce the provisions of any Loan Document, including this Agreement, the Security Agreements and/or the Loan Guaranties; it being understood that any right to enforce any such provision (including to realize upon the Collateral or enforce any Loan Guaranty) against any Loan Party pursuant hereto or pursuant to any other Loan Document may be exercised solely by the Administrative Agent on behalf of the Secured Parties in accordance with the terms hereof or thereof, (ii) each Lender, each Issuing Bank and/or each counterparty to a Hedge Agreement and/or any agreement governing any Banking Services Obligation that is a Secured Party, in each case in their respective capacities as such, waives its right to commence any action, suit or litigation against any Loan Party in connection with the Loan Documents without the consent of the Required Lenders and (iii) 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sale or other Disposition and (B) the Administrative Agent or any Lender may be the purchaser or licensor of all or any portion of such Collateral at any such Disposition; (b) No holder of any Secured Hedging Obligation or Banking Services Obligation in its respective capacity as such shall have any rights in connection with the management or release of any Collateral or of the obligations of any Loan Party under this Agreement; and (c) Each Secured Party agrees that the Administrative Agent may in its sole discretion, but is under no obligation to credit bid any part of the Secured Obligations or to purchase or retain or acquire any portion of the Collateral. Section 8.05.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that it believes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unless the Administrative Agent has received notice to the contrary from such Lender or Issuing Bank prior to the making of such Loan or the issuance of such Letter of Credit. The Administrative Agent may consult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 legal counsel (who may be counsel for the Borrower Representative), independent accountants and other experts selected by it, and shall not be liable for any action taken or not taken by it in accordance with the advice of any such counsel, accountants or experts. Section 8.06. Delegation of Duties. The Administrative Agent may perform any and all of its duties and exercise its rights and powers by or through any one or more sub-agents appointed by it, or any of its Affiliates (in each case, other than any Disqualified Institution). The Administrative Agent and any such sub-agent or Affiliate may perform any and all of their respective duties and exercise their respective rights and powers through their respective Related Parties. The exculpatory provisions of this Article shall apply to any such sub-agent, Affiliate and to the Related Parties of the Administrative Agent and any such sub-agent or Affiliate and shall apply to their respective activities in connection with the syndication of the credit facilities provided for herein as well as activities as the Administrative Agent. Section 8.07. Successor Administrative Agent. (a) (a) The Administrative Agent may resign at any time by giving 30 days’ prior written notice to the Lenders, the Issuing Banks and the Borrower Representative; provided that if no successor agent is appointed in accordance with the terms set forth below within such 30-day period, the Administrative Agent’s resignation shall not be effective until the earlier to occur of (i) the date of the appointment of the successor agent (and acceptance thereof by such successor Administrative Agent) or (ii) the date that is specified in such notice (which shall be no earlier than 30 days after the date thereof) (or such later date as the resigning Administrative Agent may agree). If the Administrative Agent is a Defaulting Lender or an Affiliate of a Defaulting Lender, either the Required Lenders or the Borrower Representative may, upon ten days’ notice, remove the Administrative Agent; provided that if no successor agent is appointed in accordance with the terms set forth below within such 30-day period, the Administrative Agent’s removal shall, at the option of the Borrower Representative, not be effective until the earlier to occur of (A) the date of the appointment of the successor agent or (B) the last day of such 30-day period (or such later date as the Borrower Representative may agree). Upon receipt of any such notice of resignation or delivery of any such notice of removal, the Required Lenders shall have the right, with the consent of the Borrower Representative (not to be unreasonably withheld or delayed), to appoint a successor Administrative Agent which shall be a commercial bank, trust company or other Person acceptable to the Borrower Representative, in each case, with offices in the US having combined capital and surplus in excess of $1,000,000,000; provided, that during the existence and continuation of an Event of Default under Section 7.01(a) or, with respect to any Borrower, Sections 7.01(f) or (g), no consent of the Borrower Representative shall be required. (b) If no successor has been appointed as provided above and accepted such appointment within thirty days after the resigning Administrative Agent gives notice of its resignation or the Administrative Agent receives notice of removal (or such later date as the resigning Administrative Agent may agree), then (i) in the case of a resignation, the resigning Administrative Agent may (but shall not be obligated to), on behalf of the Lenders and the Issuing Banks, appoint a successor Administrative Agent meeting the qualifications set forth above (including, for the avoidance of doubt, the consent of the Borrower Representative) or (ii) in the case of a removal, the Borrower Representative may, after consulting with the Required Lenders, appoint a successor Administrative Agent meeting the qualifications set forth above; provided, that (A) in the case of a resignation, if the Administrative Agent notifies the Borrower Representative, the Lenders and the Issuing Banks that no qualifying Person has accepted such appointment or (B) in the case of a removal, the Borrower Representative notifies the Required Lenders that no qualifying Person has accepted such appointment, then, in each case, such resignation or removal shall nonetheless become effective in accordance with the provisos to the first two sentences in this paragraph (unless the resigning Administrative Agent has agreed in its sole discretion to extend the effectiveness of its resignation) and (1) the resigning or removed Administrative Agent shall be discharged from its duties and obligations hereunder and under the other Loan Documents (except that in the case of any collateral security held by the Administrative Agent in its capacity as collateral agent for the Secured Parties for purposes of maintaining the perfection of the Lien on the Collateral securing the Secured Obligations, the resigning Administrative Agent shall continue to hold such collateral security until such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as a successor Administrative Agent is appointed) and (2) except for any indemnity payments or other amounts then owed to the retiring or removed Administrative Agent, all payments, communications and determinations required to be made by, to or through the Administrative Agent shall instead be made by or to each Lender and each Issuing Bank directly (and each Lender and each Issuing Bank will cooperate with the Borrower Representative to enable the Borrower Representative to take such actions), until such time as the Required Lenders or the Borrower Representative, as applicable, appoint a successor Administrative Agent, as provided above in this Article 8. (c) Upon the acceptance of its appointment as Administrative Agent hereunder as a successor Administrative Agent, the successor Administrative Agent shall succeed to and become vested with all the rights, powers, privileges and duties of the resigning or removed Administrative Agent (other than any rights to indemnity payments owed to the resigning Administrative Agent), and the resigning or removed Administrative Agent shall be discharged from its duties and obligations hereunder (if not already discharged therefrom as expressly provided above in this Section 8.07) (other than its obligations under Section 9.13 hereof). (d) The fees payable by the Borrowers to any successor Administrative Agent shall not be greater than those payable to its predecessor unless otherwise expressly agreed in writing between the Borrower Representative and such successor Administrative Agent. (e) After the Administrative Agent’s resignation or removal hereunder, the provisions of this Article and Section 9.03 shall continue in effect for the benefit of such resigning or removed Administrative Agent, its sub-agents and their respective Related Parties in respect of any action taken or omitted to be taken by any of them (i) while the relevant Person was acting as Administrative Agent (including for this purpose holding any collateral security following the resignation or removal of the Administrative Agent) and (ii) after such resignation or removal, solely to the extent that such outgoing Administrative Agent (x) continues to act as collateral agent or otherwise holds any collateral security on behalf of the Lenders or (y) takes any actions in connection with transferring the agency to any successor Administrative Agent. (f) Notwithstanding anything to the contrary herein, no Disqualified Institution (nor any Affiliate thereof) may be appointed as a successor Administrative Agent. Section 8.08. Non-Reliance on Administrative Agent, the Arrangers or the Other Lenders. Each of each Lender and each Issuing Bank represents and warrants and acknowledges that it has, independently and without reliance upon the Administrative Agent, the Arrangers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extend credit to the Borrowers hereunder. Each of each Lender and each Issuing Bank expressly acknowledges that none of the Administrative Agent nor the Arrangers nor any of their Related Parties has made any representation or warranty to it, and that no act by the Administrative Agent or the Arrangers or any of their Related Parties hereafter taken, including any consent to, and acceptance of any assignment or review of the affairs of any Loan Party of any Affiliate thereof, shall be deemed to constitute any representation or warranty by the Administrative Agent or any Arranger or any of their Related Parties to any Lender or each Issuing Bank as to any matter, including whether the Administrative Agent or the Arrangers or any of their Related Parties have disclosed material information in their (or their Related Parties’) possession Each of each Lender and each Issuing Bank also acknowledges that it will, independently and without reliance upon the Administrative Agent, the Arrangers or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related agreement or any document furnished hereunder or thereunder. Except for notices, reports and other documents expressly required to be furnished to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 and the Issuing Banks by the Administrative Agent herein, the Administrative Agent shall not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 Each Lender and each Issuing Bank represents and warrants that (i) the Loan Documents set forth the terms of a commercial lending facility and (ii) it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Notwithstanding anything to the contrary herein, the Arrangers shall not have any right, power, obligation, liability, responsibility or duty under this Agreement, except in their respective capacities as the Administrative Agent, an Issuing Bank or a Lender hereunder, as applicable. Section 8.09. Collateral and Guarantee Matters. Each Lender and each other Secured Party irrevocably authorizes and instructs the Administrative Agent to, and the Administrative Agent shall: (a) release (or evidence the release of) any Lien on any property granted to or held by Administrative Agent under any Loan Document (i) upon the occurrence of the Termination Date, (ii) that is sold or otherwise Disposed of (or to be sold or otherwise Disposed of) as part of or in connection with any Disposition permitted under (or not restricted by) the Loan Documents (subject to the last paragraph of Section 6.07), (iii) that does not constitute (or ceases to constitute) Collateral (and/or otherwise becomes an Excluded Asset), (iv) if the property subject to such Lien is owned by a Subsidiary Guarantor, upon the release of such Subsidiary Guarantor from its Loan Guaranty otherwise in accordance with the Loan Documents, (v) as required under clause (d) below, (vi) pursuant to the provisions of any applicable Loan Document or (vii) if approved, authorized or ratified in writing by the Required Lenders in accordance with Section 9.02; (b) subject to Section 9.22, release (or evidence the release of) any Subsidiary Guarantor from its obligations under its Loan Guaranty (i) if such Person ceases to be a Restricted Subsidiary (or is or becomes an Excluded Subsidiary as a result of a single transaction or series of related transactions not prohibited hereunder) and/or (ii) in the case of any Discretionary Guarantor, at the election of the Borrower Representative, upon notice from the Borrower Representative to the Administrative Agent at any time; (c) subordinate any Lien on any property granted to or held by the Administrative Agent under any Loan Document to the holder of any Lien on such property that is permitted by Sections 6.02(d), 6.02(e), 6.02(g)(i), 6.02(l), 6.02(m), 6.02(n), 6.02(o) (other than any Lien on the Capital Stock of any Subsidiary Guarantor), 6.02(q), 6.02(r), 6.02(s) (to the extent the relevant Lien is of the type to which the Lien of the Administrative Agent is otherwise required to be subordinated under this clause (c) pursuant to any of the other exceptions to Section 6.02 that are expressly included in this clause (c)), 6.02(u) (to the extent the relevant Lien is of the type to which the Lien of the Administrative Agent is otherwise required to be subordinated under this clause (c) pursuant to any of the other exceptions to Section 6.02 that are expressly included in this clause (c)), 6.02(x), 6.02(y), 6.02(z)(i), 6.02(bb), 6.02(cc), 6.02(dd) (in the case of clause (ii) thereof, to the extent the relevant Lien covers cash collateral posted to secure the relevant obligation), 6.02(ee), 6.02(ff), 6.02(gg), 6.02(hh), 6.02(ii) and/or 6.02(mm), (and, in each case, any Lien securing any Refinancing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Indebtedness in respect of any thereof to the extent such Refinancing Indebtedness is permitted to be secured under Section 6.02(k)); (d) enter into subordination, intercreditor, collateral trust and/or similar agreements (including any Intercreditor Agreement and/or any amendment to any Intercreditor Agreement) with respect to any Indebtedness that is (i) required or permitted to be subordinated hereunder and/or (ii) secured by Liens, and with respect to which Indebtedness, this Agreement contemplates an intercreditor, subordination, collateral trust or similar agreement, with each of the Lenders and the other Secured Parties irrevocably agreeing to the treatment of the Lien on the Collateral securing the Secured Obligations as set forth in any such agreement and that it will be bound by and will take no action contrary to the provisions of any such agreement; and (e) execute and/or deliver, as applicable, amendments to any UCC financing statement, any analogous filing under the laws of any other applicable jurisdiction and/or any other document evidencing the security interest granted pursuant to any Collateral Document to indicate that Excluded Assets and/or other assets that do not constitute Collateral are not subject to the security interest granted pursuant to any such Collateral Document. Upon the request of the Administrative Agent at any time, the Required Lenders will confirm in writing the Administrative Agent’s authority to release or subordinate its interest in particular types or items of property, or to release any Loan Party from its obligations under its Loan Guaranty or its Lien on any Collateral pursuant to this Article 8. In each case as specified in this Article 8, the Administrative Agent will (and each Lender, and each Issuing Bank hereby authorizes the Administrative Agent to), without recourse or warranty (other than as to the Administrative Agent’s authority to execute and deliver the same) and at the Borrower Representative’s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its Loan Guaranty, in each case in accordance with the terms of the Loan Documents and this Article 8; provided, that upon the request of the Administrative Agent, the Borrower Representative shall deliver a certificate of a Responsible Officer certifying that the relevant transaction has been consummated in compliance with the terms of this Agreement. Notwithstanding anything to the contrary in this Section 8.09 or in any other provision of any Loan Document, each Lender and each other Secured Party hereby authorizes the Administrative Agent to, and the Administrative Agent shall, execute and deliver any instruments, documents, consents, acknowledgments, and agreements necessary or desirable to evidence, effectuate or confirm the release of any Subsidiary Guarantor or Collateral or the subordination of any Lien pursuant to the provisions of this Section 8.09. Section 8.10. Intercreditor Agreements. The Administrative Agent is authorized by the Lenders and each other Secured Party to enter into any Intercreditor Agreement and any other intercreditor, subordination, collateral trust or similar agreement contemplated hereby with respect to any (a) Indebtedness (i) that is (A) required or permitted hereunder to be subordinated in right of payment or with respect to security and/or (B) secured by any Lien and (ii) which contemplates an intercreditor, subordination, collateral trust or similar agreement and/or (b) Secured Hedging Obligations and/or Banking Services Obligations, whether or not constituting Indebtedness (any such other intercreditor, subordination, collateral trust and/or similar agreement an “Additional Agreement”), and the Secured Parties party hereto acknowledge that any Intercreditor Agreement and any other Additional Agreement is binding upon them. Each Lender and each other Secured Party hereto hereby (a) agrees that it will be bound by, and will not take any action contrary to, the provisions of any Intercreditor Agreement or any other Additional Agreement and (b) authorizes and instructs the Administrative Agent to enter into any Intercreditor Agreement and/or any other Additional Agreement and to subject the Liens on the Collateral securing the Secured Obligations to the provisions thereof. The foregoing provisions are intended as an inducement to the Lenders and the other Secured Parties to extend credit to the Borrowers, and the Lenders and the other Secured Parties are intended third-party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 beneficiaries of such provisions and the provisions of any Intercreditor Agreement and/or any other Additional Agreement. Section 8.11. Indemnification of Administrative Agent. To the extent that the Administrative Agent (or any Affiliate thereof) is not reimbursed and indemnified by the Borrowers in accordance with and to the extent required by Section 9.03(b) hereof, the Lenders will reimburse and indemnify the Administrative Agent (and any Affiliate thereof)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any Affiliate thereof) in performing its duties hereunder or under any other Loan Document or in any way relating to or arising out of this Agreement or any other Loan Document; provided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 Section 8.12. Withholding Taxes. To the extent required by any applicable Requirements of Law (as determined in good faith by the Administrative Agent), the Administrative Agent may withhold from any payment to any Lender under any Loan Document an amount equivalent to any applicable withholding Tax. Without limiting or expanding the provisions of Section 2.17, each Lender shall severally indemnify and hold harmless the Administrative Agent against, and shall make payable in respect thereof within ten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without limitation, because the appropriate form was not delivered or not properly executed, or fails to establish an exemption from, or reduction of, withholding Tax with respect to a particular type of payment, or because such Lender failed to notify the Administrative Agent of a change in circumstance that rendered the exemption from, or reduction of withholding Tax ineffective) or because such Lender failed to comply with the provisions of Section 9.05 relating to the maintenance of a Participant Register) or because the Administrative Agent reasonably determines that it was required to withhold Taxes from a prior payment but failed to do so, in each case,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or replacement of the Administrative Agent or any assignment of rights by, or the replacement of, any Lender, the termination of the Commitments and the repayment, satisfaction or discharge of all obligations under any Loan Document. For the avoidance of doubt, the term “Lender” shall, for all purposes of this paragraph, include any Issuing Bank. Section 8.13. Administrative Agent May File Proofs of Claim. In case of the pendency of any receivership, insolvency, examinership, liquidation, bankruptcy, reorganization, arrangement, adjustment, composition or other judicial proceeding relative to any Loan Party, the Administrative Agent (irrespective of whether the principal of any Loans shall then be due and payable as herein expressed or by declaration or otherwise and irrespective of whether the Administrative Agent shall have made any demand on the Loan Parties) shall be entitled and empowered,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and the Administrative Agent (including any claim for the reasonable compensation, expenses, disbursements and advances of the Secured Parties and the Administrative Agent and their respective agents and counsel and all other amounts due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Secured Parties and the Administrative Agent under Sections 2.12 and 9.03) allowed in such judicial proceeding; and (b) to collect and receive any monies or other property payable or deliverable on any such claims and to distribute the same, and any custodian, administrator, administrative receiver, receiver, assignee, trustee, liquidator, examiner,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Sections 2.12 and 9.03. Section 8.14. Acknowledgement of Foreign Law Terms and Interpretive Principles. It is understood and agreed that this Article 8 is subject to Section 1.17 in all respects. Section 8.15. Banking Services Obligations and Secured Hedging Obligations. Except as otherwise expressly set forth herein or in the Loan Guaranty or any Security Document, no counterparty to a Hedge Agreement or agreement governing any Banking Services Obligation that obtains the benefits of Section 2.18(b), any Guaranty or any Collateral by virtue of the provisions hereof or of the Loan Guaranty or any Security Document shall have any right to notice of any action or to consent to, direct or object to any action hereunder or under any other Loan Document or otherwise in respect of the Collateral (including the release or impairment of any Collateral) other than, if applicable, in its capacity as a Lender and, in such case, only to the extent expressly provided in the Loan Documents. Notwithstanding any other provision of this Article 8 to the contrary, the Administrative Agent shall not be required to verify the payment of, or that other satisfactory arrangements have been made with respect to, any obligation arising under a Hedge Agreement or any agreement governing any Banking Services Obligation unless the Administrative Agent has received written notice of such obligation, together with such supporting documentation as the Administrative Agent may reasonably request, from the applicable counterparty to such Hedge Agreement or the agreement governing such Banking Services Obligation, as the case may be. ARTICLE 9 MISCELLANEOUS Section 9.01. Notices.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email, as follows: (i) if to any Loan Party, to such Loan Party in the care of the Borrower Representative at: Latham Pool Products, Inc. 787 Watervliet Shaker Road Latham, NY 12110 Attention: Oliver Gloe, Chief Financial Officer Email: OliverGloe@lathampool.com with copies to (which shall not constitute notice to any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 Pamplona Capital Management LLC 667 Madison Avenue New York, NY 10065 Attention: Brian Pratt Email: BPratt@pamplonafunds.com Goodwin Procter LLP The New York Times Building 620 Eighth Avenue New York, NY 10018 Attention: Jennifer K. Bralower Email: JBralower@goodwinlaw.com (ii) if to the Administrative Agent, at: Administrative Agent: Jefferies Finance LLC 520 Madison Avenue New York, NY 10022 Attention: Account Manager – Latham Pool Products, Inc. Email: JFin.Admin@jefferies.com (iii) if to any Issuing Bank, such address set forth on its signature page hereto or any other such address as may be specified in the documentation pursuant to which such Issuing Bank is appointed in its capacity as such; (iv) if to any Lender, to it at its physical address or email address set forth in its Administrative Questionnaire; and (v) if to the Sponsor, at: Pamplona Capital Management LLC 667 Madison Avenue New York, NY 10065 Attention: Brian Pratt Email: BPratt@pamplonafunds.com 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Section 9.01 or in accordance with the latest unrevoked direction from such party given in accordance with this Section 9.01 or (B) sent by facsimile shall be deemed to have been given when sent and when receipt has been confirmed by telephone; provided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clause (b) below shall be effective as provided in such clause (b). (b) 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 Representative (on behalf of any Loan Party) may, in its discretion, agree to accept notices and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 communications to it hereunder by electronic communications pursuant to procedures set forth herein or otherwise approved by it; provided,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any such notice or communication not given during the normal business hours of the recipient shall be deemed to have been given at the opening of business on the next Business Day for the recipient or (ii) posted to an Internet or intranet website shall be deemed received upon the deemed receipt by the intended recipient at its e- mail address as described in the foregoing clause (b)(i) of notification that such notice or communication is available and identifying the website address therefor. (c) Any party hereto may change its address or facsimile number or other notice information hereunder by notice to the other parties hereto; it being understood and agreed that the Borrower Representative may provide any such notice to the Administrative Agent as recipient on behalf of itself, each Issuing Bank and each Lender. (d) The Borrower Representative hereby acknowledges that (a) the Administrative Agent will make available to the Lenders and the Issuing Bank materials and/or information provided by, or on behalf of, Holdings or any Borrower hereunder (collectively, the “Borrower Materials”) by posting the Borrower Materials on the Platform and (b) certain of the Lenders may be “public-side” Lenders (i.e., Lenders that do not wish to receive material nonpublic information within the meaning of the US federal securities laws with respect to Holdings, the Borrowers or their respective securities) (each, a “Public Lender”). At the reasonable request of the Administrative Agent, the Borrowers hereby agree that (i) all Borrower Materials that are to be made available to Public Lenders shall be clearly and conspicuously marked “PUBLIC”, (ii) by marking Borrower Materials “PUBLIC,” the Borrowers shall be deemed to have authorized the Administrative Agent and the Lenders to treat such Borrower Materials as information of a type that would (A) customarily be made publicly available (or could be derived from publicly available information), as determined by the Borrower Representative, if such Borrower were to become a public reporting company or (B) would not be material with respect to Holdings, the Borrowers, their respective subsidiaries, any of their respective securities or the Transactions as determined in good faith by the Borrower Representative for purposes of the US federal securities laws and (iii) the Administrative Agent shall be required to treat Borrower Materials that are not marked “PUBLIC” as being suitable only for posting on a portion of the Platform not marked as “Public Investor.” Notwithstanding the foregoing, the Loan Documents shall be deemed to be marked “PUBLIC,” unless the Borrower Representative notifies the Administrative Agent promptly that any such document contains material nonpublic information (it being understood that the Borrower Representative shall have a reasonable opportunity to review the same prior to distribution and comply with SEC or other applicable disclosure obligations).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US federal and state securities laws, to make reference to communications that are not made available through the “Public Side Information” portion of the Platform and that may contain material non-public information with respect to the Borrowers or their securities for purposes of US Federal or state securities laws. THE PLATFORM IS PROVIDED “AS IS” AND “AS AVAILABLE.” NEITHER THE ADMINISTRATIVE AGENT NOR ANY OF ITS RELATED PARTIES WARRANTS THE ACCURACY OR COMPLETENESS OF THE COMMUNICATIONS ON, OR THE ADEQUACY OF, THE PLATFORM, AND EACH EXPRESSLY DISCLAIMS LIABILITY FOR ERRORS OR OMISSIONS IN ANY SUCH COMMUNICATION. NO WARRANTY OF ANY KIND, EXPRESS, IMPLIED OR STATUTORY, INCLUDING ANY WARRANTY OF MERCHANTABILITY, FITNESS FOR A PARTICULAR PURPOSE, NONINFRINGEMENT OF THIRD-PARTY RIGHTS OR FREEDOM FROM VIRUSES OR OTHER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 DEFECTS IS MADE BY THE ADMINISTRATIVE AGENT OR ANY OF ITS RELATED PARTIES IN CONNECTION WITH THE COMMUNICATIONS OR THE PLATFORM. IN NO EVENT SHALL ANY PARTY HERETO OR ANY OF ITS RELATED PARTIES HAVE ANY LIABILITY TO ANY OTHER PARTY HERETO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RULING BY A COURT OF COMPETENT JURISDICTION TO HAVE RESULTED FROM SUCH PERSON’S GROSS NEGLIGENCE OR WILLFUL MISCONDUCT OR MATERIAL BREACH OF THIS AGREEMENT; PROVIDED THAT NOTHING CONTAINED IN THIS SENTENCE SHALL LIMIT THE INDEMNIFICATION OBLIGATIONS OF THE BORROWERS SET FORTH IN SECTION 9.03 TO THE EXTENT SUCH DAMAGES ARE INCLUDED IN ANY THIRD PARTY CLAIM IN CONNECTION WITH WHICH ANY INDEMNITEE IS OTHERWISE ENTITLED TO INDEMNIFICATION HEREUNDER. Section 9.02. Waivers; Amendments. (a) 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Section 9.02, and then such waiver or consent shall be effective only in the specific instance and for the purpose for which it is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 (b) Except as expressly provided in this Section 9.02 (or otherwise in this Agreement or the applicable Loan Document), neither this Agreement nor any other Loan Document nor any provision hereof or thereof may be waived, amended or modified, except (i) in the case of this Agreement, pursuant to an agreement or agreements in writing entered into by each Borrower (or the Borrower Representative on any of their behalf) and the Required Lenders (or the Administrative Agent with the consent of the Required Lenders) (provided that the Administrative Agent has received written notice from the Borrower Representative at least two Business Days prior to the anticipated date of effectiveness of any such amendment) or (ii) in the case of any other Loan Document (other than any waiver, amendment or modification to effectuate any modification thereto expressly contemplated by the terms of such other Loan Document), pursuant to an agreement or agreements in writing entered into by the Required Lenders (or the Administrative Agent with the consent of the Required Lenders) Agent and each Loan Party that is party thereto; provided, that, notwithstanding the foregoing: (A) the consent of each Lender directly and adversely affected thereby (but not the consent of the Required Lenders) shall be required for any waiver, amendment or modification that: (1) increases the Commitment of such Lender (other than with respect to any Incremental Facility pursuant to Section 2.22 in respect of which such Lender has agreed to be an Incremental Lender); it being understood that no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modification or waiver of, or consent to departure from, any condition precedent, representation, warranty, covenant, Default, Event of Default, mandatory prepayment or mandatory reduction of the Commitments shall constitute an increase of any Commitment of such Lender; (2) reduces the principal amount of any Loan owed to such Lender or any amount due to such Lender on any Loan Installment Date; (3) (x)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(to no later than the immediately succeeding Business Day) for administrative reasons agreed by the Administrative Agent); (4) reduces the rate of interest (other than to waive any Default or Event of Default or any obligation of a Borrower to pay interest to such Lender at the default rate of interest under Section 2.13(c), which shall only require the consent of the Required Lenders) or the amount of any fee or premium owed to such Lender; it being understood that (x) no change in the definition of “First Lien Net Leverage Ratio” or any other ratio used in the calculation of the Applicable Rate or the Commitment Fee Rate, or in the calculation of any other interest, fee or premium due hereunder (including any component definition thereof) shall constitute a reduction in any rate of interest or fee hereunder and (y) no waiver of any prepayment obligation shall constitute a reduction of any premium hereunder; (5) 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 (6) waives, amends or modifies the provisions of Sections 2.18(a), 2.18(b) or 2.18(c) of this Agreement in a manner that would by its terms alter the pro rata sharing of payments required thereby (except in connection with any transaction permitted under Sections 2.22, 2.23, 9.02(c) and/or 9.05(g) or as otherwise provided in this Section 9.02 or otherwise in this Agreement); (B) no such agreement shall: (1) change (x) any of the provisions of Section 9.02(a) or Section 9.02(b) or the definition of “Required Lenders”,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 or to add new clauses of ”Term Facilities” and/or “Revolving Credit Commitment”; provided that any such transactions are not entered into for the purpose of modifying or reducing any such voting percentage);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193 (2) release all or substantially all of the Collateral from the Lien granted pursuant to the Collateral Documents (except as otherwise permitted herein or in the other Loan Documents, including pursuant to Article 8 or Section 9.22 hereof), without the prior written consent of each Lender; (3) release all or substantially all of the value of the Guarantees under the Loan Guarantees (except as otherwise permitted herein or in the other Loan Documents, including pursuant to Article 8 or Section 9.22 hereof), without the prior written consent of each Lender; or (4) except as set forth in Article 8 or Section 9.22, subordinate the Liens on all or substantially all of the Collateral securing the Obligations to the Liens securing any other Indebtedness without the prior written consent of each Lender adversely affected thereby, unless (A) such affected Lender has been offered a bona fide opportunity to fund or otherwise provide its pro rata share of such other Indebtedness on the same terms (including as to fees) as offered to all other providers (or their Affiliates) of such other Indebtedness or (B) in connection with a debtor-in- possession financing. (C) solely with the consent of the Required Revolving Lenders (but without the consent of the Required Lenders or any other Lender), any such agreement may (x) waive, amend or modify Section 6.10 (or the definition of “First Lien Net Leverage Ratio” or any component definition thereof, in each case, as any such definition is used solely for purposes of Section 6.10) (other than, in the case of Section 6.10(a), for purposes of determining compliance with such Section as a condition to taking any action under this Agreement) (other than as permitted under clause (y)), (y) waive, amend or modify any condition precedent set forth in Section 4.02 hereof as it pertains to any Revolving Loan and/or Letter of Credit) and/or (z) waive any Event of Default resulting from the material inaccuracy of any representation or warranty made as a condition to any extension of credit (or deemed extension of credit) under the Revolving Facility; (D) solely with the consent of each Issuing Bank, any such agreement may (x) increase or decrease the Letter of Credit Sublimit, (y) waive, amend or modify any condition precedent set forth in Section 4.02 hereof as it pertains to the issuance of any Letter of Credit or (z) amend or modify the provisions of Section 2.05 or any letter of credit application and any bilateral agreement between any Borrower and any Issuing Bank regarding such Issuing Bank’s LC Exposure or the respective rights and obligations between the Borrower and such Issuing Bank in connection with the issuance of Letters of Credit; and (E) no such agreement shall amend, modify or otherwise affect the rights or duties of the Administrative Agent or any Issuing Bank hereunder without the prior written consent of the Administrative Agent or such Issuing Bank, as the case may be. (c) Notwithstanding the foregoing, this Agreement may be amended: (i) with the written consent of the Borrower Representative and the Lenders providing the relevant Replacement Term Loans to permit the refinancing or replacement of all or any portion of the outstanding Term Loans under any Class (any such loans being refinanced or replaced, the “Replaced Term Loans”) with one or more replacement term loans hereunder (“Replacement Term Loans”) pursuant to a Refinancing Amendment; provided that: (A) the aggregate principal amount of any Class of Replacement Term Loans shall not exceed the aggregate principal amount of the relevant Replaced Term Loans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(1) any additional amount permitted to be incurred under Section 6.01 and, to the extent any such additional amount is secured, the related Lien is permitted under Section 6.02 and plus (2) the amount of any accrued interest, fee, expense, penalty and/or premium (including any tender premium) on the relevant Replaced Term Loans any committed but undrawn amount, and/or any underwriting discount, fees (including any upfront fee, original issue discount and/or initial yield payment), commission and/or expense associated with the relevant Replacement Term Loan); (B) any Class of Replacement Term Loans (other than Customary Bridge Loans and/or Customary Term A Loans) must have a final maturity date that is equal to or later than the final maturity date of, and have a Weighted Average Life to Maturity equal to or greater than the Weighted Average Life to Maturity of, the applicable Replaced Term Loans at the time of the relevant refinancing; (C) any Class of Replacement Term Loans may be pari passu with or junior to any then-existing Class of Term Loans in right of payment and may be pari passu with or junior to such Class of Term Loans with respect to the Collateral or unsecured; provided that any Class of Replacement Term Loans that is junior to any then-existing Class of Term Loan in right of payment or security shall be subject to an Intercreditor Agreement; (D) any Class of Replacement Term Loans that is secured may not be secured by any asset other than Collateral; (E) any Class of Replacement Term Loans that is guaranteed may not be guaranteed by any subsidiary of Holdings other than one or more Loan Parties; (F) any Class of Replacement Term Loans that is pari passu with the Initial Loans in right of payment and security may participate (A) in any voluntary prepayment of Term Loans as set forth in Section 2.11(a)(i) and (B) in any mandatory prepayment of Term Loans as set forth in Section 2.11(b)(vi); (G) any Class of Replacement Term Loans may have pricing (including “MFN” or other pricing terms), interest, fees, rate margins, rate floors, premiums (including prepayment premiums), funding discounts, and, subject to preceding clause (F), optional prepayment and redemption terms and, subject to preceding clause (B), an amortization schedule, as the Borrower Representative and the lenders providing such Class of Replacement Term Loans may agree; (H) the other terms and conditions of any Class of Replacement Term Loans (except as set forth above) shall be deemed satisfactory to the Administrative Agent so long as any such terms and conditions (1) that are not substantially consistent with those applicable to the relevant Replaced Term Loans are applicable after the latest Maturity Date of such Class of Replaced Term Loans (in each case, as of the date of incurrence of such Class of Replacement Term Loans), (2) are substantially identical to, or (taken as a whole) no more favorable (as determined by the Borrower Representative in good faith) to the lenders providing such Class of Replacement Term Loans than those applicable to the relevant Replaced Term Loans (other than such terms to which clause (1) is applicable), (3) reflect then-current market terms and conditions (as determined by the Borrower Representative in good faith) for the applicable type of Indebtedness or (4) are reasonably acceptable to the Administrative Agent (it being agreed that terms and conditions of any Replacement Term Loans that are more favorable to the lenders or the agent of such Replacement Term Loans than those contained in the Loan Documents and are then conformed (or added) to the Loan Documents pursuant to the applicable Refinancing Amendment shall be deemed satisfactory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195 to the Administrative Agent); provided that any Replacement Term Loan that constitutes a Customary Term A Loan may include one or more financial covenants that do not apply for the benefit of any Lender that does not hold such Customary Term A Loan; (I) Replacement Term Loans may be provided by any existing Lender or by any other Eligible Assignee; provided that the Administrative Agent shall have a right to consent (such consent not to be unreasonably withheld, conditioned or delayed) to the relevant Person’s provision of Replacement Term Loans if such consent would be required under Section 9.05(b) for an assignment of Loans to such Person; and (J) the relevant outstanding Replaced Term Loans and all accrued but unpaid interest and fees then due and payable in connection therewith shall be paid in full, in each case on the date the applicable Replacement Term Loan is implemented; and (ii) with the written consent of the Borrower Representative and the Lenders providing the relevant Revolver Replacement Facility to permit the refinancing or replacement of all or any portion of any Revolving Credit Commitment of any Class (any such Revolving Credit Commitment being refinanced or replaced, a “Replaced Revolving Facility”) with a replacement revolving facility and/or replacement term loans hereunder (a “Revolver Replacement Facility”) pursuant to a Refinancing Amendment; provided that: (A) the aggregate maximum amount of any Revolver Replacement Facility shall not exceed the aggregate maximum amount of the relevant Replaced Revolving Facility (plus (x) any additional amount permitted to be incurred under Section 6.01 and, to the extent any such additional amount is secured, the related Lien is permitted under Section 6.02 and (y) the amount of accrued interest, penalties and premium thereon, any committed but undrawn amounts and underwriting discounts, fees (including upfront fees, original issue discount or initial yield payments), commissions and expenses associated therewith); (B) no Revolver Replacement Facility may have a final maturity date (or require commitment reductions) prior to the final maturity date of the relevant Replaced Revolving Facility at the time of such refinancing; (C) any Revolver Replacement Facility may be pari passu with or junior to any then-existing Revolving Commitment in right of payment and pari passu with or junior to any then-existing Revolving Commitment with respect to the Collateral or may be unsecured; provided, that any Revolver Replacement Facility that is (x) junior to the then-existing Revolving Credit Commitments in right of payment or security shall be subject to an Intercreditor Agreement; provided, further, that if any Revolver Replacement Facility is not in the form of a loan constituting First Lien Debt, such Revolver Replacement Facility will be documented pursuant to separate documentation from the Loan Documents; (D) any Revolver Replacement Facility that is secured may not be secured by any asset other than Collateral; (E) any Revolver Replacement Facility that is guaranteed may not be guaranteed by any subsidiary of Holdings other than one or more Loan Parties; (F) (1) if the relevant Revolver Replacement Facility is a revolving facility, such Revolver Replacement Facility may provide for the borrowing and repayment (except for (x) payments of interest and fees at different rates on the Revolving Facilities (and related outstandings), (y) repayments required on the Maturity Date of any Revolver Replacement Facility and (z) repayments made in connection with a permanent repayment and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of the Revolving Credit Commitments under any Revolving Facility (subject to clause (3) below)) of Revolving Loans with respect to any Revolving Facility after the effective date of such Revolver Replacement Facility shall be made on a pro rata basis or less than pro rata basis with all other Revolving Facilities, (2) if the relevant Revolver Replacement Facility is a revolving facility, all Letters of Credit shall be participated on a pro rata basis by all Revolving Lenders, (3) if the relevant Revolver Replacement Facility is a revolving facility, any permanent repayment of Revolving Loans with respect to, and reduction and termination of Revolving Credit Commitments under, any Revolver Replacement Facility after the effective date of such Revolver Replacement Facility shall be made on a pro rata basis or less than pro rata basis with all other Revolving Facilities, or, to the extent such Revolver Replacement Facility is terminated in full and refinanced or replaced with another Revolver Replacement Facility or Replacement Debt a greater than pro rata basis and (4) if the relevant Revolver Replacement Facility is a term loan, it shall be subject to the “ratability” provisions applicable to Replacement Term Loans, consistent with clause (F) of Section 9.02(c)(i); (G) any Revolver Replacement Facility may have pricing (including “MFN” or other pricing terms), interest, fees, rate margins, rate floors, premiums (including prepayment premiums), funding discounts, and, subject to preceding clause (F), optional prepayment and redemption terms as the Borrower Representative and the lenders providing such Revolver Replacement Facility may agree; (H) the other terms of any Revolver Replacement Facility (excluding as set forth above) shall be substantially consistent with the Replaced Revolving Facility (or any other then-existing Revolving Facility) or be reasonably satisfactory to the Administrative Agent; provided that such terms shall be deemed satisfactory to the Administrative Agent so long as any such terms and conditions (i) (1) that are not substantially consistent with those applicable to the relevant Replaced Revolving Facility are applicable only to periods after the latest Maturity Date of such Replaced Revolving Facility (in each case, as of the date of implementation of such Revolver Replacement Facility), (2) are substantially identical to, or (taken as a whole) no more favorable (as determined by the Borrower Representative in good faith) to the lenders providing such Revolver Replacement Facility than those applicable to the relevant Replaced Revolving Facility (other than such terms to which clause (1) is applicable), (3) reflect then-current market terms and conditions (as determined by the Borrower Representative in good faith) for the applicable type of Indebtedness or are reasonably acceptable to the Administrative Agent (it being agreed that terms and conditions of any Revolver Replacement Facility that are more favorable to the lenders or the agent of such Revolver Replacement Facility than those contained in the Loan Documents and are then conformed (or added) to the Loan Documents pursuant to the applicable Refinancing Amendment shall be deemed satisfactory to the Administrative Agent) and (ii) in the case of a Revolver Replacement Facility that consists of replacement term loans, consistent with the provisions of Section 9.02(c)(i)(H) or (5) if such Revolver Replacement Facility is a term facility, represent customary differences (in the good faith determination of the Borrower Representative) between “term” facilities, on the one hand, and “revolving” facilities on the other hand; (I) the commitments in respect of the relevant Replaced Revolving Facility (or the relevant portion thereof) shall be terminated, and all loans outstanding in respect of such Replaced Revolving Facility and all accrued but unpaid interest and fees then due and payable in connection therewith shall be paid in full, in each case on the date any Revolver Replacement Facility is implemented; and (J) any Revolver Replacement Facility may be provided by any existing Lender and/or any other Eligible Assignee; provided, that the Administrative Agent (and, in the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 of any Revolver Replacement Facility that constitutes a Revolver Replacement Facility, any Issuing Bank) shall have a right to consent (such consent not to be unreasonably withheld, conditioned or delayed) to the relevant Person’s provision of a Revolver Replacement Facility if such consent would be required under Section 9.05(b) for an assignment of Loans to the relevant Person; provided, further, that, in respect of each of sub-clauses (i) and (ii) of this clause (c), any Non-Debt Fund Affiliate and/or any Debt Fund Affiliate shall (x) be permitted without the consent of the Administrative Agent to provide any Class of Replacement Term Loans and/or any Revolver Replacement Facility in the form of a term loan, it being understood that in connection therewith, the relevant Non-Debt Fund Affiliate or Debt Fund Affiliate, as applicable, shall be subject to the restrictions applicable to such Person under Section 9.05 and (y) no Debt Fund Affiliate or Non-Debt Fund Affiliate may provide any Revolver Replacement Facility that is in the form of revolving facility. Each party hereto hereby agrees that this Agreement may be amended by the Applicable Borrower, the Administrative Agent and the lenders providing the relevant Class of Replacement Term Loans or the relevant Revolver Replacement Facility, as applicable, to the extent (but only to the extent) necessary to reflect the existence and terms of such Class of Replacement Term Loans or Revolver Replacement Facility, incurred or implemented pursuant thereto (including any amendment necessary to treat the loans and commitments subject thereto as a separate “tranche” and “Class” of Loans and/or commitments hereunder). It is understood that any Lender approached to provide all or a portion of any Class of Replacement Term Loans or any Revolver Replacement Facility, may elect or decline, in its sole discretion, to provide such Class of Replacement Term Loans or such Revolver Replacement Facility. (d) Notwithstanding anything to the contrary contained in this Section 9.02 or any other provision of this Agreement or any provision of any other Loan Document: (i) the Borrower Representative and the Administrative Agent may, without the input or consent of any Lender, amend, supplement and/or waive this Agreement and/or any guaranty, collateral security agreement, pledge agreement and/or related document (if any) executed in connection with this Agreement to (A) comply with any Requirement of Law or the advice of counsel or (B) cause any such guaranty, collateral security agreement, pledge agreement or other document to be consistent with this Agreement and/or the relevant other Loan Documents, (ii) the Borrower Representative and the Administrative Agent may, without the input or consent of any other Lender (other than the relevant Lenders providing Loans under such Sections), effect amendments to this Agreement and the other Loan Documents as may be necessary or advisable in the reasonable opinion of the Borrower Representative and the Administrative Agent to (A) effect the provisions of Sections 2.22, 2.23, 5.12, 5.17, 5.18 and/or 9.02(c), or any other provision of this Agreement or any other Loan Document specifying that any waiver, amendment or modification may be made with the consent or approval of the Administrative Agent, (B) add terms (including representations and warranties, conditions, prepayments, covenants or events of default) that are favorable to the then-existing Lenders, as reasonably determined by the Administrative Agent (it being understood that, where applicable, any such amendment may be effectuated as part of an Incremental Facility Amendment, an Extension Amendment and/or a Refinancing Amendment); provided that, in the case of this clause (B), such amendment shall not have been objected to in writing by the Required Lenders to the Administrative Agent within five (5) Business Days following receipt by the Lenders of notice of such amendment, and/or (C) in connection with the establishment of a tranche of Customary Term A Loans under this Agreement pursuant to any Incremental Amendment and/or any Refinancing Amendment, incorporate a “financial maintenance covenant” that only applies for the benefit of the lenders in respect of such facility (but not any other Lender); it being understood that the Borrower Representative and the Administrative Agent are hereby authorized under this clause (ii)(C) to amend such provisions of this Agreement (including, without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limitation, Section 6.10, Section 7.01 and this Section 9.02) as may be necessary to establish such financial maintenance covenant and ensure that only the Lenders in respect of such Customary Term A Loans have rights with respect thereto; provided that any Replacement Term Loan that constitutes a Customary Term A Loan may include one or more financial covenants that do not apply for the benefit of any Lender that does not hold such Customary Term A Loan, (iii) if the Administrative Agent and the Borrower Representative have jointly identified any ambiguity, mistake, defect, inconsistency, obvious error or any error or omission of a technical nature or any necessary or desirable technical change, in each case, in any provision of any Loan Document, then the Administrative Agent and the Borrower Representative shall be permitted to amend such provision solely to address such matter as reasonably determined by them, (iv) the Administrative Agent and the Borrower Representative may amend, restate, amend and restate or otherwise modify any Intercreditor Agreement and/or any other Additional Agreement as provided therein, (v) the Administrative Agent may amend the Commitment Schedule to reflect assignments entered into pursuant to Section 9.05, Commitment reductions or terminations pursuant to Section 2.09, implementations of Additional Commitments or incurrences of Additional Loans pursuant to Sections 2.22, 2.23 or 9.02(c) and reductions or terminations of any such Additional Commitments or Additional Loans, (vi) no Defaulting Lender shall have any right to approve or disapprove any amendment, waiver or consent hereunder, except as permitted pursuant to Section 2.21(b), (vii) other than with respect to clause (xi) below, this Agreement may be amended (or amended and restated) with the written consent of the Required Lenders, the Administrative Agent and the Borrower Representative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and/or Required Revolving Lenders on substantially the same basis as the Lenders prior to such inclusion, (viii) any amendment, waiver or modification of any term or provision that solely affects Lenders under one or more Classes and does not directly and adversely affect Lenders under one or more other Classes (including any waiver or modification of conditions to the extensions of credit under any Class of Commitments, pricing or other modifications) may be effected with the consent of Lenders owning more than 50% of the aggregate commitments or Loans of such directly affected Class in lieu of the consent of the Required Lenders, (ix) this Agreement may be amended in the manner prescribed in Section 1.13, (x) this Agreement may be amended in the manner prescribed in Sections 2.22(h) and 2.23(c); it being understood and agreed that any such amendment may provide that with respect to the holders of any Class of Loans and/or Commitments that is structured as a “delayed draw” or similar facility to waive, amend or modify (i) any condition precedent to the funding of any Loan thereunder and/or (ii) any Event of Default arising as a result of any inaccuracy of any representation and/or warranty (including any certification) made in connection with the satisfaction of any such condition precedent may be waived, amended or modified solely with the consent of a majority of the holders of such Loans and/or Commitments (or such other percentage of such holders as may be required in the amendment implementing such Class of Loans and/or Commitments (and without the consent of the Required Lenders or any other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199 (xi) for the avoidance of doubt, any “MFN” provision, including, without limitation, Sections 2.22(a)(v) hereof, may be amended solely with the consent of the Borrower Representative and the Required Lenders, and (xii) the Required Lenders, without the consent of any other Lender, may (A) rescind any acceleration of the Loans and/or any other Obligation pursuant to Article 7 hereof and/or (B) agree that the Administrative Agent and the Lenders will forbear from exercising any remedy provided under any Loan Document with respect to any Event of Default. (e) It is understood that: (i) notwithstanding anything to the contrary herein, in connection with any determination as to whether the Required Lenders or Required Revolving Lenders, as applicable,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any Arranger, Revolving Lender or any Lender that is a Regulated Bank or an affiliate of any such Arranger, Revolving Lender, an Approved Fund of a Revolving Lender or Lender that is a Regulated Bank)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unless the Borrower Representative otherwise elects (in its sole discretion), have no right to vote any of its Loans and/or Commitments and shall be deemed to have voted its interest as a Lender without discretion in the same proportion as the allocation of voting with respect to such matter by Lenders who are not Net Short Lenders; (ii) for purposes of determining whether a Lender has a “net short position” on any date of determination: (i) derivative contracts with respect to the Loans and/or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and/or any other Loan Party or any instrument issued or guaranteed by a Borrower and/or any other Loan Party shall not be deemed to create a short position with respect to the Loans and/or Commitments, so long as (x) such index is not created, designed, administered or requested by such Lender and (y) such Borrower and/or any other Loan Party and any instrument issued or guaranteed by such Borrower and/or any other Loan Party, collectively, represent less than 5% of the components of such index, (iv) derivative transactions that are documented using either the 2014 ISDA Credit Derivatives Definitions or the 2003 ISDA Credit Derivatives Definitions, each as published by the International Swaps and Derivatives Association, Inc. (collectively, the “ISDA CDS Definitions”) shall be deemed to create a short position with respect to the Loans and/or Commitments if such Lender is a protection buyer or the equivalent thereof for such derivative transaction and (1) the Loans or the Commitments are a “Reference Obligation” under the terms of such derivative transaction (whether specified by name in the related documentation, included as a “Standard Reference Obligation” on the most recent list published by IHS Markit Ltd, if “Standard Reference Obligation” is specified as applicable in the relevant documentation or in any other manner), (2) the Loans or the Commitments would be a “Deliverable Obligation” under the terms of such derivative transaction or (3) any Borrower and/or any other Loan Party is designated as a “Reference Entity” under the terms of such derivative transactions, and (v) credit derivative transactions or other derivative transactions not documented using the ISDA CDS Definitions shall be deemed to create a short position with respect to the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 and/or Commitments if such transactions are functionally equivalent to a transaction that offers the Lender protection in respect of the Loans or the Commitments, or as to the credit quality of the Borrower and/or any other Loan Party other than, in each case, as part of an index so long as (x) such index is not created, designed, administered or requested by such Lender and (y) the Borrower and/or any other Loan Party and any instrument issued or guaranteed by a Borrower and/or any other Loan Party, collectively, represent less than 5% of the components of such index; (iii) each Lender that is or at any time becomes a Net Short Lender shall promptly notify the Administrative Agent in writing that it is a Net Short Lender, or shall be deemed to have represented and warranted to Holdings and the Administrative Agent that it is not a Net Short Lender (it being understood and agreed that Holdings and the Administrative Agent shall be entitled to rely on each such representation and deemed representation); and (iv) once deemed effective, no amendment or waiver of any provision of this Agreement or any other Loan Document or any departure by any Loan Party therefrom shall be deemed to be invalid on the basis that a consenting Lender is determined to be a Net Short Lender after the effective date of such amendment or waiver. The Administrative Agent shall not be responsible or have any liability for, or have any duty to ascertain, inquire into, monitor or enforce, compliance with the provisions of this Section 9.02(e). Without limiting the generality of the foregoing, the Administrative Agent shall not (x) be obligated to ascertain, monitor or inquire as to whether any Lender or participant or prospective Lender or participant is a Net Short Lender or (y) have any liability with respect to or arising out of the voting in any amendment or waiver to any Loan Document by any Net Short Lender. Section 9.03. Expenses; Indemnity. (a) Subject to Section 9.05(f), the Borrowers shall pay (i) if the Closing Date occurs, all reasonable and documented out-of-pocket expenses incurred by each Arranger, the Administrative Agent and their respective Affiliates (including due diligence expenses and applicable syndication expenses, but limited, in the case of legal fees and expenses, to the actual reasonable and documented out-of-pocket fees, disbursements and other charges of one firm of outside counsel to all such Persons taken as a whole and, if necessary, of one local counsel in any relevant material jurisdiction to all such Persons, taken as a whole) in connection with the syndication and distribution (including via the Internet or through a service such as Intralinks) of the Credit Facilities, the preparation, execution and delivery of the Loan Documents, in the case of the Administrative Agent, and any related documentation, including in connection with any amendment, modification or waiver of any provision of any Loan Document or administration (whether or not the transactions contemplated thereby are consummated, but only to the extent the preparation of any such amendment, modification or waiver was requested by a Borrower and except as otherwise provided in a separate writing between any Borrower, the relevant Arranger and/or the Administrative Agent) and (ii) without duplication of the obligation set forth in Section 9.03(b), all reasonable and documented out-of-pocket expenses incurred by the Administrative Agent, the Issuing Banks or the Lenders or any of their respective Affiliates (but limited, in the case of legal fees and expenses, to the actual reasonable and documented out-of- pocket fees, disbursements and other charges of one firm of outside counsel to all such Persons taken as a whole and, if necessary, of one local counsel in any relevant material jurisdiction to all such Persons, taken as a whole) in connection with the enforcement, collection or protection of their respective rights in connection with the Loan Documents, including their respective rights under this Section. Except to the extent required to be paid on the Closing Date, all amounts due under this paragraph (a) shall be payable by the Borrowers within 30 days of receipt by the Borrower Representative of an invoice setting forth such expenses in reasonable detail, together with backup documentation supporting the relevant reimbursement request. (b) The Borrowers shall indemnify each Arranger, the Administrative Agent, each Issuing Bank and each Lender, and each Related Party of any of the foregoing Persons (each such Person being called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 “Indemnitee”) against, and hold each Indemnitee harmless from, any and all losses, claims, damages and liabilities (but limited, in the case of legal fees and expenses, to the actual reasonable and documented out-of- pocket fees, disbursements and other charges of one counsel to all Indemnitees taken as a whole and, if reasonably necessary, one local counsel in any relevant material jurisdiction to all Indemnitees, taken as a whole and solely in the case of an actual conflict of interest, (x) one additional counsel to all affected Indemnitees, taken as a whole, and (y) one additional local counsel to all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Holdings, any of its Restricted Subsidiaries or any other Loan Party or any Environmental Liability related to Holdings, any of its Restricted Subsidiaries or any other Loan Party and/or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Holdings, any other Loan Party or any of their respective Affiliates); provided, that such indemnity shall not, as to any Indemnitee, be available to the extent that any such loss, claim, damage, or liability (i) is determined by a final and non-appealable judgment of a court of competent jurisdiction to have resulted from the gross negligence, bad faith or willful misconduct of such Indemnitee or its Related Party or, to the extent such judgment finds that any such loss, claim, damage, or liability has resulted from such Person’s or its Related Party material breach of the Loan Documents or (ii) arises out of any claim, litigation, investigation or proceeding brought by an Indemnitee against another Indemnitee (other than any claim, litigation, investigation or proceeding that is brought by or against the Administrative Agent, any Issuing Bank or any Arranger, acting in its capacity as the Administrative Agent, as an Issuing Bank or as an Arranger) that does not involve any act or omission of Holdings or any of its subsidiaries. Each Indemnitee shall be obligated to refund or return any and all amounts paid by a Borrower pursuant to this Section 9.03(b) to such Indemnitee for any fees, expenses, or damages to the extent such Indemnitee is not entitled to payment thereof in accordance with the terms hereof. Any amount due under this Section 9.03(b) shall be payable by the Borrowers within 30 days (x) after receipt by the Borrower Representative of a written demand therefor, in the case of any indemnification obligations and (y) in the case of reimbursement of costs and expenses, after receipt by the Borrower Representative of an invoice setting forth such costs and expenses in reasonable detail, together with reasonable backup documentation supporting the relevant reimbursement request. This Section 9.03(b) shall not apply to Taxes other than any Taxes that represent losses, claims, damages or liabilities in respect of a non-Tax claim. (c) The Borrowers shall not be liable for any settlement of any proceeding effected without the written consent of the Borrower Representative (which consent shall not be unreasonably withheld, delayed or conditioned) or any other losses, claims, damages, liabilities and/or expenses incurred in connection therewith, but if any proceeding is settled with the written consent of the Borrower Representative, or if there is a final judgment against any Indemnitee in any such proceeding, the Borrowers agree to indemnify and hold harmless each Indemnitee to the extent and in the manner set forth above. The Borrower Representative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 Section 9.04. Waiver of Claim. To the extent permitted by applicable Requirements of Law, no party to this Agreement nor any Secured Party shall assert, and each hereby waives on behalf of itself and its Related Parties,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 instrument contemplated hereby, the Transactions, any Loan or any Letter of Credit or the use of the proceeds thereof, except, in the case of any claim by any Indemnitee against a Borrower, to the extent such damages would otherwise be subject to indemnification pursuant to, and in accordance with, the terms of Section 9.03. Section 9.05. Successors and Assigns. (a) The provisions of this Agreement shall be binding upon and inure to the benefit of the parties hereto and their respective successors and permitted assigns; provided, that (i) except as permitted under Section 6.07, no Borrower may assign or otherwise transfer any of its rights or obligations hereunder without the prior written consent of each Lender and having provided written notice to the Administrative Agent at least two Business Days prior to the effectiveness of such assignment or other transfer (and any attempted assignment or transfer by any such Borrower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(except as set forth in Section 9.05(f)) and, if applicable, subject to Section 9.05(f)). Nothing in this Agreement, expressed or implied, shall be construed to confer upon any Person (other than the parties hereto, their respective successors and permitted assigns, to the extent provided in Section 9.05(e)), Participants and, to the extent expressly contemplated hereby, the Related Parties of each of the Arrangers, the Administrative Agent, the Issuing Banks and the Lenders) any legal or equitable right, remedy or claim under or by reason of this Agreement. (b) (i) Subject to the conditions set forth in paragraph (b)(ii) below, any Lender may assign to one or more Eligible Assignees all or a portion of its rights and obligations under this Agreement (including all or a portion of any Loan or Additional Commitment added pursuant to Sections 2.22, 2.23 or 9.02(c) at the time owing to it) with the prior written consent of: (A) the Borrower Representative (such consent not to be unreasonably withheld, conditioned or delayed); provided, that (x) the Borrower Representative shall be deemed to have consented to any assignment of Term Loans (other than any assignment to any Person that is not an Eligible Assignee) unless it has objected thereto by written notice to the Administrative Agent within 10 Business Days after receipt by the Borrower Representative of a written notice requesting consent thereto and (y) the consent of the Borrower Representative shall not be required for any assignment (1) of Term Loans or Term Commitments to any Lender or any Affiliate of any Lender or an Approved Fund or (2) at any time when an Event of Default under Section 7.01(a) or, with respect to any Borrower, Sections 7.01(f) or (g) exists or (3) of Revolving Loans or Revolving Credit Commitments to any other Revolving Lender; it being understood and agreed that the Borrower Representative may withhold its consent (in its sole discretion), to any assignment of any Loans and/or Commitments to any Person that is (i) known by it to be an Affiliate of a Disqualified Institution and/or an Affiliate of a Competitor, regardless of whether any such Person is reasonably identifiable as an Affiliate of a Disqualified Institution or a Competitor, as applicable (other than a Competitor Debt Fund Affiliate, unless the Borrower Representative has other reasonable grounds on which to withhold its consent) and/or (ii) known by it to be a “loan to own” investor and/or an investor primarily in distressed credits or opportunistic or special situations or any controlled affiliate of any such investor; (B) the Administrative Agent (such consent not to be unreasonably withheld, conditioned or delayed); provided, that no consent of the Administrative Agent shall be required for any assignment to another Lender, any Affiliate of a Lender or any Approved Fund; and (C) in the case of any Revolving Facility and each Issuing Bank (such consent not to be unreasonably withheld, conditioned or delayed).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203 (ii) Assignments shall be subject to the following additional conditions: (A) 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by Related Funds) shall not be less than (x) $1,000,000 in the case of Term Loans and Term Commitments or (y) $5,000,000 in the case of Revolving Loans and Revolving Credit Commitments, in each case unless each of the Borrower Representative and the Administrative Agent otherwise consent; (B) any partial assignment shall be made as an assignment of a proportionate part of all the relevant assigning Lender’s rights and obligations under this Agreement; (C) 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 (D) the relevant Eligible Assignee, if it is not a Lender, shall deliver on or prior to the effective date of such assignment, to the Administrative Agent (1) an Administrative Questionnaire and (2) any applicable form required under Section 2.17. (iii) Subject to the acceptance and recording thereof pursuant to paragraph (b)(iv)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Sections 2.15, 2.17 (subject to the obligations and limitations thereof), and 9.03 with respect to facts and circumstances occurring on or prior to the effective date of such assignment and (B) subject to its obligations thereunder and under Section 9.13).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Applicable Borrower(s) shall issue and deliver a new Promissory Note to such assignee and/or to such assigning Lender, with appropriate insertions, to reflect the new commitments and/or outstanding Loans of the assignee and/or the assigning Lender. (iv) The Administrative Agent, acting for this purpose as a non-fiduciary agent of the Borrowers, shall maintain at one of its offices in the US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“Register”). Failure to make any such recordation, or any error in such recordation, shall not affect the Borrowers’ obligations to repay such Loans and LC Disbursements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 accordance with the terms of this Agreement.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Borrowers, each Issuing Bank and each Lender (but only as to its own holdings), at any reasonable time and from time to time upon reasonable prior notice. The parties intend that any interest in or with respect to the Loans under this Agreement be treated as being issued and maintained in “registered form” within the meaning of Sections 163(f), 871(h)(2), and 881(c)(2) of the Code and any regulations thereunder (and any successor provisions), including without limitation under United States Treasury Regulations Section 5f.103-1(c) and Proposed Regulations Section 1.163-5 (and any successor provisions), and the provisions of this Agreement shall be construed in a manner that gives effect to such intent. (v) Upon its receipt of a duly completed Assignment Agreement executed by an assigning Lender and an Eligible Assignee, the Eligible Assignee’s completed Administrative Questionnaire and any tax certification required by Section 9.05(b)(ii)(D)(2) (unless the assignee is already a Lender hereunder), the processing and recordation fee referred to in paragraph (b) of this Section, if applicable, and any written consent to the relevant assignment required by paragraph (b)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 (vi) By executing and delivering an Assignment Agreement,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clause (A) 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Holdings or any Restricted Subsidiary or the performance or observance by Holdings or any Restricted Subsidiary of any of its obligations under this Agreement, any other Loan Document or any other instrument or document furnished pursuant hereto; (C) the assignee represents and warrants that it is (1) an Eligible Assignee and (2) not a Disqualified Institution or an Affiliate of any Disqualified Institution, legally authorized to enter into such Assignment Agreement; (D) the assignee confirms that it has received a copy of this Agreement and each applicable Intercreditor Agreement, together with copies of the financial statements referred to in Section 4.01(c) or the most recent financial statements delivered pursuant to Section 5.01 and such other documents and information as it has deemed appropriate to make its own credit analysis and decision to enter into such Assignment Agreement;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the assignee agrees that it will perform in accordance with their terms all the obligations which by the terms of this Agreement are required to be performed by it as a Lender. (c)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205 (i) Any Lender may, without the consent of the Borrower Representative (solely in the case of participations in any Lender’s rights and obligations with respect to the Term Loans), the Administrative Agent, any Issuing Bank or any other Lender, sell participations to any bank or other entity (other than to any Disqualified Institution, any natural Person or, other than with respect to any participation to any Debt Fund Affiliate (any such participations to a Debt Fund Affiliate being subject to the limitation set forth in the first proviso of the final paragraph set forth in Section 9.05(g), as if the limitation applied to such participations), any Borrower or any of such Borrower’s respective Affiliates) (a “Participant”) in all or a portion of such Lender’s rights and obligations under this Agreement (including all or a portion of its commitments and the Loans owing to it); provided, that it is understood and agreed that the consent of the Borrower Representative will be required for any participation of any rights or obligations (including any Loan or Commitment) of any Lender under or in respect of the Revolving Facility (except in respect of the sale of a participation to an Affiliate or Approved Fund of the applicable Lender, as to which no consent or notice shall be required); provided, further,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relevant Participant, agree to any amendment, modification or waiver described in (x) clause (A) of the first proviso to Section 9.02(b) that directly and adversely affects the Loans or commitments in which such Participant has an interest and (y) clauses (B)(1), (2) or (3) of the first proviso to Section 9.02(b); it being understood and agreed that no Lender may enter into any agreement or other arrangement with any Participant that provides such Participant with the right to agree to or approve (or direct such Lender to agree, approve, consent or not to agree, approve or consent) any other amendment, modification or waiver in respect of any Loan Document, and any such agreement or arrangement shall be deemed to be null and void and of no force or effect. Subject to paragraph (c)(ii) of this Section, the Borrower Representative agrees that each Participant shall be entitled to the benefits of Sections 2.15 and 2.17 (subject to the limitations and requirements of such Sections and Section 2.19) to the same extent as if it were a Lender and had acquired its interest by assignment pursuant to paragraph (b) of this Section and it being understood that the documentation required under Section 2.17(f) shall be delivered to the participating Lender, and if additional amounts are required to be paid pursuant to Section 2.17(a) or Section 2.17(c), to the Borrower Representative and the Administrative Agent). To the extent permitted by applicable Requirements of Law, each Participant also shall be entitled to the benefits of Section 9.09 as though it were a Lender; provided that such Participant shall be subject to Section 2.18(c) as though it were a Lender. (ii) No Participant shall be entitled to receive any greater payment under Section 2.15 or 2.17 than the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 Each Lender that sells a participation or makes a grant to an SPC shall, acting solely for this purpose as a non-fiduciary agent of the Borrowers, maintain a register on which it enters the name and address of each Participant and their respective successors and registered assigns, and the principal and interest amounts of each Participant’s interest in the Loans or other obligations under the Loan Documents (a “Participant/SPC Register”); provided, that no Lender shall have any obligation to disclose all or any portion of any Participant/SPC Register (including the identity of any Participant or any information relating to any Participant’s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206 Proposed Section 1.163-5(b) of the Treasury Regulations (or any amended or successor version) or any other applicable section of the Code or Treasury Regulations. The entries in the Participant/SPC Register shall be conclusive absent manifest error, and each Lender shall treat each Person whose name is recorded in the Participant/SPC Register as the owner of such participation for all purposes of this Agreement notwithstanding any notice to the contrary. For the avoidance of doubt, the Administrative Agent (in its capacity as Administrative Agent) shall have no responsibility for maintaining a Participant/SPC Register. (d) (i) Any Lender may at any time pledge or assign a security interest in all or any portion of its rights under this Agreement (other than to any Disqualified Institution or any natural person) to secure obligations of such Lender, including without limitation any pledge or assignment to secure obligations to any Federal Reserve Bank or other central bank having jurisdiction over such Lender, and this Section 9.05 shall not apply to any such pledge or assignment of a security interest; provided, that no such pledge or assignment of a security interest shall release any Lender from any of its obligations hereunder or substitute any such pledgee or assignee for such Lender as a party hereto. (ii) No Lender (other than any Arranger, Revolving Lender or any Lender that is a Regulated Bank or an affiliate of any such Arranger, Revolving Lender, an Approved Fund of a Revolving Lender or Lender that is a Regulated Bank) may at any time enter into a total return swap, total rate of return swap, credit default swap or other derivative instrument under which any Secured Obligation is a reference obligation (any such swap or other derivative instrument, an “Obligations Derivative Instrument”) with any counterparty that is a Disqualified Institution. (e) Notwithstanding anything to the contrary contained herein, any Lender (a “Granting Lender”) may grant to a special purpose funding vehicle (an “SPC”), identified as such in writing from time to time by the Granting Lender to the Administrative Agent and the Borrower Representative, the option to provide to any Borrower all or any part of any Loan that such Granting Lender would otherwise be obligated to make to such Borrower pursuant to this Agreement; provided,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any Borrower under this Agreement (including its obligations under Section 2.15 or 2.17) and no SPC shall be entitled to any greater amount under Section 2.15 or 2.17 or any other provision of this Agreement or any other Loan Document that the Granting Lender would have been entitled to receive, unless the grant to such SPC is made with the prior written consent of the Borrower Representative (in its sole discretion), expressly acknowledging that such SPC’s entitlement to benefits under Sections 2.15 and 2.17 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provided, that (i) such SPC’s Granting Lender is in compliance in all material respects with its obligations to the Borrowers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Section 9.05, any SPC may (i) with notice to, but without the prior written consent of, the Borrower Representative or the Administrative Agent and without paying any processing fee therefor, assign all or a portion of its interests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207 any Loan to the Granting Lender and (ii) disclose on a confidential basis any non-public information relating to its Loans to any rating agency, commercial paper dealer or provider of any surety, guaranty or credit or liquidity enhancement to such SPC. (f) (i) Any assignment, participation, entry into an Obligations Derivative Instrument or pledge by a Lender (A) to or with any Disqualified Institution or (B) in the case of any assignment and/or participation to any Person, without the Borrower Representative’s consent to the extent the Borrower Representative’s consent is required under this Section 9.05 (and, if applicable, not deemed to have been given pursuant to Section 9.05(b)(i)(A)), in each case, shall be null and void unless, solely in the case of any assignment, solely to the extent that there has been any subsequent assignment by a Disqualified Institution or any such other Person to an Eligible Assignee that complies with the requirements of Section 9.05(b), in which case such subsequent assignment will be deemed to be a valid and enforceable assignment for the purposes hereof; and Holdings and each Borrower shall each be entitled to seek specific performance to unwind any such assignment, participation, Obligations Derivative Instrument or pledge and/or specifically enforce this Section 9.05(f) in addition to injunctive relief (without posting a bond or presenting evidence of irreparable harm) or any other remedy available to any Borrower at law or in equity; it being understood and agreed that the Borrowers, Holdings and its subsidiaries will suffer irreparable harm if any Lender breaches any obligation under this Section 9.05 as it relates to any assignment or participation to a Disqualified Person, any entry into any Obligations Derivative Instrument with any Disqualified Person, the pledge or assignment of any security interest in any Loan or Commitment to a Disqualified Person and/or any assignment or participation of, or pledge or assignment of a security interest in, any Loan or Commitment to any Person to whom the Borrower Representative’s consent is required but not obtained. Nothing in this Section 9.05(f) shall be deemed to prejudice any right or remedy that Holdings or any Borrower may otherwise have at law or equity. The Administrative Agent may make the list of Disqualified Institutions available on a confidential basis in accordance with Section 9.13 to any Lender who specifically requests a copy thereof, and such Lender may provide such list of Disqualified Institutions to any potential assignee or participant or counterparty to any Obligations Derivative Instrument who agrees to keep such list confidential in accordance with Section 9.13 solely for the purpose of permitting such Person to verify whether such Person (or any Affiliate thereof) constitutes a Disqualified Institution. (ii) If any assignment or participation under this Section 9.05 is made to any Disqualified Institution and/or any Affiliate of any Disqualified Institution (other than any Competitor Debt Fund Affiliate) and/or any other Person to whom the Borrower Representative’s consent is required but not obtained, in each case, without the Borrower Representative’s prior written consent (any such person, a “Disqualified Person”), then the Applicable Borrower may, at its sole expense and effort, upon notice to the applicable Disqualified Person and the Administrative Agent, (A) terminate any Commitment of such Disqualified Person and repay all obligations of such Borrower owing to such Disqualified Person, (B) in the case of any outstanding Term Loan, held by such Disqualified Person, purchase such Term Loan by paying the lesser of (x) par and (y) the amount that such Disqualified Person paid to acquire such Term Loan, plus accrued interest thereon, accrued fees and all other amounts payable to it hereunder and/or (C) require such Disqualified Person to assign, without recourse (in accordance with and subject to the restrictions contained in this Section 9.05), all of its interests, rights and obligations under this Agreement to one or more Eligible Assignees; provided, that (I) in the case of clause (B), the applicable Disqualified Person has received payment of an amount equal to the lesser of (1) par and (2) the amount that such Disqualified Person paid for the applicable Loans and participations in Letters of Credit, plus accrued interest thereon, accrued fees and all other amounts payable to it hereunder, from the Borrowers, (II) in the case of clause (C), the relevant assignment shall otherwise comply with this Section 9.05 (except that (x) no registration and processing fee required under this Section 9.05 shall be required with any assignment pursuant to this paragraph and (y) any Term Loan acquired by any Affiliated Lender pursuant to this paragraph will not be included in calculating compliance with the Affiliated Lender Cap for a period of 90 days following such transfer; provided that, to the extent the aggregate principal amount of Term Loans held by Affiliated Lenders exceeds the Affiliated Lender Cap on the 91st day following such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208 then such excess amount shall either be (x) contributed to any Borrower or any of their respective subsidiaries and retired and cancelled immediately upon such contribution or (y) automatically cancelled)) and (III) in no event shall such Disqualified Person be entitled to receive amounts set forth in Section 2.13(c). Further, any Disqualified Person identified by a Borrower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 (B) (x) shall not for purposes of determining whether the Required Lenders or the majority of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Required Revolving Lenders, majority Lenders under any Class or all Lenders have taken any action, and (y) shall be deemed to vote in the same proportion as Lenders that are not Disqualified Persons (1) in any proceeding under any Debtor Relief Law commenced by or against Holdings or any other Loan Party and/or (2) for purposes of any matter requiring the consent of each Lender or each affected Lender and (C) shall not be entitled to receive the benefits of Section 9.03. For the sake of clarity, the provisions in this Section 9.05(f) shall not apply to any Person that is an assignee of any Disqualified Person, if such assignee is not a Disqualified Person. (iii) Notwithstanding anything to the contrary herein, each of Holdings, each Borrower and each Lender acknowledges and agrees that the Administrative Agent (in its capacity as such) shall not (x) have any liability with respect to or arising out of any assignment or participation of commitments and/or Loans to any Disqualified Institution or Affiliated Lender (regardless of whether the consent of the Administrative Agent is required thereto) or (y) be obligated to (A) ascertain, monitor, or inquire as to whether any Lender or participant or prospective Lender or participant is a Disqualified Lender or (B) enforce compliance with the provisions hereof relating to Disqualified Institutions, and none of the Borrower Representative, any Lender or any of their respective Affiliates will bring any claim to that effect. (g) Notwithstanding anything to the contrary contained herein, any Lender may,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clauses (A) and (B), without the consent of the Administrative Agent; provided, that: (i) any Term Loan acquired by Holdings or any of its Subsidiaries shall, to the extent permitted by applicable Requirements of Law, be retired and cancelled immediately upon the acquisition thereof; provided,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Section 2.10(a) shall be reduced on a pro rata basis by the full par value of the aggregate principal amount of Term Loans so cancelled; (ii) any Term Loan acquired by any Non-Debt Fund Affiliate (other than Holdings or any of its Restricted Subsidiaries) may (but shall not be required to) be contributed to any Borrower or any of its subsidiaries (it being understood that any such Term Loans shall, to the extent permitted by applicable Requirements of Law, be retired and cancelled promptly upon such contribution); provided, that upon any such cancellation, the aggregate outstanding principal amount of the Term Loans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209 be deemed reduced, as of the date of such contribution, by the full par value of the aggregate principal amount of the Term Loans so contributed and cancelled, and each principal repayment installment with respect to the Term Loans pursuant to Section 2.10(a) shall be reduced pro rata by the full par value of the aggregate principal amount of Initial Term Loans so contributed and cancelled; (iii) the relevant Affiliated Lender and assigning or purchasing, as applicable, Lender shall have executed an Affiliated Lender Assignment and Assumption; (iv) subject to Section 9.05(f)(ii), after giving effect to the relevant assignment and to all other assignments to all Affiliated Lenders, the aggregate principal amount of all Term Loans then held by all Affiliated Lenders shall not exceed 25% of the aggregate principal amount of the Term Loans then outstanding (after giving effect to any substantially simultaneous cancellation thereof) (the “Affiliated Lender Cap”); provided, that each party hereto acknowledges and agrees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clause (g)(iv) or any purported assignment exceeding the Affiliated Lender Cap (it being understood and agreed that the Affiliated Lender Cap is intended to apply to any Loan made available to Affiliated Lenders by means other than formal assignment (e.g., as a result of an acquisition of another Lender (other than any Debt Fund Affiliate) by any Affiliated Lender or the provision of Additional Term Loans by any Affiliated Lender); provided, further, that to the extent that any assignment to any Affiliated Lender would result in the aggregate principal amount of Term Loans held by Affiliated Lenders exceeding the Affiliated Lender Cap (after giving effect to any substantially simultaneous cancellations thereof), the assignment of the relevant excess amount shall be null and void (except to the extent such excess amount is subsequently assigned to a Person that is not an Affiliated Lender); (v) in connection with any assignment effected pursuant to a Dutch Auction and/or open market purchase, (A) the relevant Person may not use the proceeds of any Revolving Loan to fund such assignment and (B) no Event of Default exists at the time of acceptance of bids for the Dutch Auction or the confirmation of such open market purchase, as applicable; and (vi) by its acquisition of Term Loans, each relevant Affiliated Lender shall be deemed to have acknowledged and agreed that: (A) subject to clause (iv) above, the Term Loans held by such Affiliated Lender shall be disregarded in both the numerator and denominator in the calculation of any Required Lender or other Lender vote; provided,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 (1) disproportionately affect such Affiliated Lender in its capacity as a Lender as compared to other Lenders of the same Class that are not Affiliated Lenders or (2) deprive any Affiliated Lender of its share of any payment in which the Lenders are entitled to share on a pro rata basis hereunder, in each case without the consent of such Affiliated Lender; and (B) such Affiliated Lender, solely in its capacity as an Affiliated Lender, will not be entitled to (i) attend (including by telephone) or participate in any meeting or discussion (or portion thereof) among the Administrative Agent or any Lender or among Lenders to which the Loan Parties or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210 Lender to any Loan Party or its representatives (and in any case, other than the right to receive notices of Borrowings, prepayments and other administrative notices in respect of its Term Loans required to be delivered to Lenders pursuant to Article 2); (vii) no Affiliated Lender shall be required to represent or warrant that it is not in possession of material non-public information with respect to Holdings, any Borrower and/or any subsidiary thereof and/or their respective securities in connection with any assignment permitted by this Section 9.05(g); and (viii) in any proceeding under any Debtor Relief Law, (A) the interest of any Affiliated Lender in any Term Loan will be deemed to be voted in the same proportion as the vote of Lenders that are not Affiliated Lenders on the relevant matter; provided that each Affiliated Lender will be entitled to vote its interest in any Term Loan to the extent that any plan of reorganization or other arrangement with respect to which the relevant vote is sought proposes to treat the interest of such Affiliated Lender (in its capacity as a Lender) in such Term Loan in a manner that is less favorable to such Affiliated Lender than the proposed treatment of Term Loans held by other Term Lenders and (B) all Affiliated Lenders shall be treated as a single lender for purposes of any “numerosity” or similar requirement applicable therein. 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pro rata basis through Dutch Auctions open to all applicable Lenders in accordance with customary procedures or (y) on a non-pro rata basis through open market purchases or without the consent of the Administrative Agent, in each case, notwithstanding the requirements set forth in subclauses (i) through (viii) of this clause (g); provided that the Loans and Commitments held by all Debt Fund Affiliates shall not account for more than 49.9% of the amounts included in determining whether the Required Lenders or Required Revolving Lenders have (A) consented to any amendment, modification, waiver, consent or other action with respect to any of the terms of any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it being understood and agreed that the portion of the Loan and/or Commitments that accounts for more than 49.9% of the relevant Required Lender or Required Revolving Lender action shall be deemed to be voted pro rata along with other Lenders that are not Debt Fund Affiliates. Any Loan acquired by any Debt Fund Affiliate may (but shall not be required to) be contributed to Holdings or any of its subsidiaries for purposes of cancelling such Indebtedness (it being understood that any Loan so contributed shall, to the extent permitted by applicable Requirements of Law, be retired and cancelled immediately upon thereof); provided that upon any such cancellation, the aggregate outstanding principal amount of the relevant Class of Loans shall be deemed reduced, as of the date of such contribution, by the full par value of the aggregate principal amount of the Loans so contributed and cancelled, and each principal repayment installment with respect to the Term Loans pursuant to Section 2.10(a) shall be reduced pro rata by the full par value of the aggregate principal amount of any applicable Term Loans so contributed and cancelled. The Administrative Agent shall not be responsible or have any liability for, or have any duty to ascertain, inquire into, monitor or enforce, compliance with the provisions of this Section 9.05(g). Without limiting the generality of the foregoing, the Administrative Agent has no obligation to and bears no responsibility for tracking or monitoring assignments to or participations by any Affiliated Lender or Debt Fund Affiliate, and is not obligated to or responsible for monitoring the aggregate amount of Loans or Commitments held by Affiliated Lenders or Debt Fund Affiliates inquiring as to whether any lender is an Affiliated Lender or a Debt Fund Affiliate. Section 9.06. Survival. All covenants, agreements, representations and warranties made by the Loan Parties in the Loan Documents and in the certificates or other instruments delivered in connection with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211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Sections 2.15, 2.17, 9.03 and 9.13 and Article 8 shall survive and remain in full force and effect regardless of the consummation of the transactions contemplated hereby, the repayment of the Loans, the expiration or termination of the Letters of Credit and the Revolving Credit Commitment, the occurrence of the Termination Date or the termination of this Agreement or any provision hereof but in each case, subject to the limitations set forth in this Agreement. Section 9.07. Counterparts; Integration; Effectiveness. This Agreement may be executed in counterparts (and by different parties hereto on different counterparts), each of which shall constitute an original, but all of which when taken together shall constitute a single contract. This Agreement, the other Loan Documents, each Intercreditor Agreement and each Fee Letter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to this Agreement by facsimile or by email as a “.pdf” or “.tif” attachment shall be effective as delivery of a manually executed counterpart of this Agreement. It is understood and agreed that, subject to any Requirement of Law, the words “execution”, “signed”, “signature”, “delivery” and words of like import in or relating to any Loan Document shall be deemed to include any Electronic Signature, delivery or the keeping of any record in electronic form, each of which shall have the same legal effect, validity or enforceability as a manually executed signature, physical delivery thereof or the use of a paper-based recordkeeping system to the extent and as provided for in any Applicable Law, including the Federal Electronic Signatures in Global and National Commerce Act, the New York State Electronic Signatures and Records Act, or any similar state laws based on the Uniform Electronic Transactions Act. Section 9.08. Severability.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Section 9.09. Right of Setoff. At any time when an Event of Default exists, the Administrative Agent and, upon the written consent of the Administrative Agent, each Issuing Bank and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Issuing Bank or such Lender, respectively, to or for the credit or the account of any Loan Party against any of and all the Secured Obligations held by the Administrative Agent, such Issuing Bank or such Lender, irrespective of whether or not the Administrative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The Administrative Agent shall promptly notify the Borrower Representative and any applicable Lender or Issuing Bank shall promptly notify the Borrower Representative and the Administrative Agent of such set-off or application, as applicable; provided that any failure to give or any delay in giving such notice shall not affect the validity of any such set-off or application under this Section. The rights of each Lender, each Issuing Bank and the Administrative Agent under this Section are in addition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212 to other rights and remedies (including other rights of setoff) which such Lender, such Issuing Bank or the Administrative Agent may have. Section 9.10. Governing Law; Jurisdiction; Consent to Service of Process. (a) 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 (b) 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(EXCEPT AS OTHERWISE PROVIDED IN ANY APPLICABLE COLLATERAL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ITS RIGHTS UNDER ANY COLLATERAL DOCUMENT. (c) 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PARTY HERETO HEREBY IRREVOCABLY WAIVES, TO THE FULLEST EXTENT PERMITTED BY APPLICABLE REQUIREMENTS OF LAW, ANY CLAIM OR DEFENSE OF AN INCONVENIENT FORUM TO THE MAINTENANCE OF SUCH ACTION, SUIT OR PROCEEDING IN ANY SUCH COURT. (d) 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SECTION 9.01.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213 SERVE PROCESS IN ANY OTHER MANNER PERMITTED BY APPLICABLE REQUIREMENTS OF LAW. Section 9.11. Waiver of Jury Trial.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Section 9.12. Headings. Article and Section headings and the Table of Contents used herein are for convenience of reference only, are not part of this Agreement and shall not affect the construction of, or be taken into consideration in interpreting, this Agreement. Section 9.13. Confidentiality. Each of the Administrative Agent, each Lender, each Issuing Bank and each Arranger agrees (and each Lender agrees to cause its SPC, if any) to maintain the confidentiality of the Confidential Information (as defined below), except that Confidential Information may be disclosed: (a) to its Representatives, its Affiliates, and to its Affiliates’ Representatives on a “need to know” basis solely in connection with the transactions contemplated hereby and who are informed of the confidential nature of the Confidential Information and are or have been advised of their obligation to keep the Confidential Information of this type confidential; provided, that such Person shall be responsible for its Affiliates’ and their Representatives’ compliance with this paragraph; provided, further, that unless the Borrower Representative otherwise consents, no such disclosure shall be made by the Administrative Agent, any Issuing Bank, any Arranger, any Lender or any Affiliate or Representative thereof to any Affiliate or Representative of the Administrative Agent, any Issuing Bank, any Arranger, or any Lender that is a Disqualified Institution, (b) to the extent (x) compelled by legal process in, or reasonably necessary to, the defense of such legal, judicial or administrative proceeding, in any legal, judicial or administrative proceeding, (y) required by a potential or actual insurer or reinsurer in connection with providing insurance, reinsurance or credit risk mitigation coverage under which payments are to be made or may be made by reference to this Agreement or (z) otherwise as required by applicable Requirements of Law (in which case such Person shall (i) to the extent practicable and permitted by applicable Requirements of Law, inform the Borrower Representative promptly in advance thereof and (ii) use commercially reasonable efforts to ensure that any such information so disclosed is accorded confidential treatment), (c) upon the demand or request of any regulatory or governmental authority (including any self- 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practicable and permitted by applicable Requirements of Law, (i) inform the Borrower Representative promptly in advance thereof and (ii) use commercially reasonable efforts to ensure that any information so disclosed is accorded confidential treatment), (d) to the extent provided by or on behalf of the Borrower Representative to the Administrative Agent for distribution to the Issuing Banks and/or Lenders, by the Administrative Agent to any Lender or Issuing Bank party to this Agreement,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214 (e) subject to an acknowledgment and agreement by the relevant recipient that the Confidential Information is being disseminated on a confidential basis (on substantially the terms set forth in this paragraph or as otherwise reasonably acceptable to the Borrower Representative and the Administrative Agent)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and/or any Person to whom the Borrower Representative has, at the time of disclosure, affirmatively declined to consent to any assignment or participation), (ii) any pledgee referred to in Section 9.05 and (iii) other than any Disqualified institution, any actual or prospective, direct or indirect contractual counterparty (or its advisors) to any Derivative Transaction (including any credit default swap) or similar derivative product to which any Loan Party is a party; provided, that no such disclosure may be made to a Disqualified Institution, (f) subject to the Borrower Representative’s prior approval of the information to be disclosed, (i) to Moody’s, S&amp;P or Fitch on a confidential basis in connection with obtaining or maintaining ratings required under Section 5.13 or (ii) to the CUSIP Service Bureau or any similar agency in connection with the issuance and monitoring of CUSIP numbers with respect to the facilities or, on a confidential basis, solely for the purpose of obtaining league table credit, (g) subject to an agreement containing provisions substantially the same as (or no less restrictive than) those of this Section 9.13, any actual or prospective party (or its Related Parties) to any swap, derivative or other transaction under which payments are to be made by reference to the Borrower and its obligations, this Agreement or payments hereunder (it being understood that the list of Disqualified Institutions may be disclosed to any assignee or Participant, or prospective assignee or Participant, in reliance on this clause), (h) to the extent the Confidential Information becomes publicly available other than as a result of a breach of this Section by a Lender, Arranger, its Affiliates or their respective Representatives, and (i) with the prior written consent of the Borrower Representative. For purposes of this Section, “Confidential Information” means all information relating to Holdings and/or any of its affiliates, subsidiaries and their respective businesses or the Transactions, including any trade secrets or other proprietary information of Holdings and/or any of its affiliates, subsidiaries and their respective businesses (including any information obtained by the Administrative Agent, any Issuing Bank, any Lender or any Arranger, or any of their respective Affiliates or Representatives, based on a review of any books and records relating to Holdings and/or any of its subsidiaries and their respective Affiliates from time to time, including prior to the date hereof) other than any such information that is publicly available to the Administrative Agent or any Arranger, Issuing Bank or Lender on a non-confidential basis prior to disclosure by Holdings or any of its subsidiaries. The existence of this Agreement (but not the terms hereof), the existence of the Credit Facilities (but not the terms thereof), generic information regarding the Credit Facilities (but not any other Confidential Information) may be disclosed by the Administrative Agent to market data collectors and other similar service providers to the lending industry and to service providers to the Administrative Agent in connection with the administration of the Credit Facilities. For the avoidance of doubt, in no event shall any disclosure of any Confidential Information be made to any Person that is a Disqualified Institution at the time of disclosure. Notwithstanding anything to the contrary herein, each of Holdings, the Borrower and each Lender agrees that the Administrative Agent (in its capacity as such) shall not have any liability with respect to or arising out of any disclosure by any Lender or any Issuing Bank of Confidential Information to any Disqualified Institution. Notwithstanding the foregoing or any other provision of this Agreement to the contrary, nothing contained in this Agreement shall be deemed to prohibit the Administrative Agent or any Lender from disclosing Confidential Information in any manner subject to protection under any foreign, federal, state or local whistleblower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215 Section 9.14. No Fiduciary Duty. Each of the Administrative Agent, the Arrangers, each Lender, each Issuing Bank and their respective Affiliates (solely for purposes of this paragraph, each a “Lender Party”),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Party,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 Parties, on the one hand, and the Loan Parties, on the other, (ii) in connection therewith and with the process leading thereto, (x) no Lender Party,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Party has advised, is currently advising or will advise any Loan Party, its respective stockholders or its respective Affiliates on other matters) or any other obligation to any Loan Party except the obligations expressly set forth in the Loan Documents and (y) each Lender Party, in its capacity as such, is acting solely as principal and not as the agent or fiduciary of such Loan Party, its respective management, stockholders, creditors or any other Person and (iii) it hereby waives any claims against any of the Lender Parties for breach of fiduciary duty arising solely by virtue of this Agreement.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 Section 9.15. Several Obligations. The respective obligations of the Lenders hereunder are several and not joint and the failure of any Lender to make any Loan, issue any Letter of Credit or perform any of its obligations hereunder shall not relieve any other Lender from any of its obligations hereunder. Section 9.16. USA PATRIOT Act. Each Lender that is subject to the requirements of the USA PATRIOT Act and the requirements of the Beneficial Ownership Regulation hereby notifies the Loan Parties that pursuant to the requirements of the USA PATRIOT Act and the Beneficial Ownership Regulation, it is required to obtain, verify and record information that identifies each Loan Party, which information includes the name and address of such Loan Party and other information that will allow such Lender to identify such Loan Party in accordance with the USA PATRIOT Act and any Borrower in accordance with the Beneficial Ownership Regulation. Section 9.17. Disclosure of Agent Conflicts. Each Loan Party, each Issuing Bank and each Lender hereby acknowledge and agree that the Administrative Agent and/or its Affiliates from time to time may hold investments in, make other loans to or have other relationships with any of the Loan Parties and their respective Affiliates. Section 9.18. Appointment for Perfection. Each Lender hereby appoints each other Lender and each Issuing Bank as its agent for the purpose of perfecting Liens for the benefit of the Administrative Agent, the Issuing Banks and the Lenders, in assets which, in accordance with Article 9 of the UCC or any other applicable Requirement of Law can be perfected only by possession. If any Lender or Issuing Bank (other than the Administrative Agent) obtains possession of any Collateral, such Lender or Issuing Bank shall notify the Administrative Agent thereof and, promptly upon the Administrative Agent’s request therefor shall deliver such Collateral to the Administrative Agent or otherwise deal with such Collateral in accordance with the Administrative Agent’s instructions. Section 9.19. Interest Rate Limitation. Notwithstanding anything herein to the contrary, if at any time the interest rate applicable to any Loan or Letter of Credit, together with all fees, charges and other amounts which are treated as interest on such Loan or Letter of Credit under applicable Requirements of Law (collectively the “Charged Amounts”), shall exceed the maximum lawful rate (the “Maximum Rate”) which may be contracted for, charged, taken, received or reserved by the Lender or Issuing Bank holding such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216 or Letter of Credit in accordance with applicable Requirements of Law, the rate of interest payable in respect of such Loan or Letter of Credit hereunder, together with all Charged Amounts payable in respect thereof, shall be limited to the Maximum Rate and, to the extent lawful, the interest and Charged Amounts that would have been payable in respect of such Loan or Letter of Credit but were not payable as a result of the operation of this Section shall be cumulated and the interest and Charged Amounts payable to such Lender or Issuing Bank in respect of other Loans or Letters of Credit or periods shall be increased (but not above the Maximum Rate therefor) until such cumulated amount, together with interest thereon at the Federal Funds Effective Rate to the date of repayment, have been received by such Lender or Issuing Bank. Section 9.20. Intercreditor Agreements. REFERENCE IS MADE TO EACH INTERCREDITOR AGREEMENT. EACH LENDER AND EACH ISSUING BANK HEREUNDER AGREES THAT IT WILL BE BOUND BY AND WILL TAKE NO ACTION CONTRARY TO THE PROVISIONS OF EACH INTERCREDITOR AGREEMENT AND AUTHORIZES AND INSTRUCTS THE ADMINISTRATIVE AGENT TO ENTER INTO EACH APPLICABLE INTERCREDITOR AGREEMENT AS “FIRST LIEN AGENT” (OR EQUIVALENT) AND ON BEHALF OF SUCH LENDER OR ISSUING BANK. THE PROVISIONS OF THIS SECTION 9.20 ARE NOT INTENDED TO SUMMARIZE ALL RELEVANT PROVISIONS OF ANY INTERCREDITOR AGREEMENT. REFERENCE MUST BE MADE TO EACH INTERCREDITOR AGREEMENT ITSELF TO UNDERSTAND ALL TERMS AND CONDITIONS THEREOF. EACH LENDER AND EACH ISSUING BANK IS RESPONSIBLE FOR MAKING ITS OWN ANALYSIS AND REVIEW OF EACH INTERCREDITOR AGREEMENT AND THE TERMS AND PROVISIONS THEREOF, AND NEITHER THE ADMINISTRATIVE AGENT NOR ANY OF ITS AFFILIATES MAKES ANY REPRESENTATION TO ANY LENDER OR ISSUING BANK AS TO THE SUFFICIENCY OR ADVISABILITY OF THE PROVISIONS CONTAINED IN ANY INTERCREDITOR AGREEMENT. THE FOREGOING PROVISIONS ARE INTENDED AS AN INDUCEMENT TO THE LENDERS AND/OR HOLDER OF ANY INDEBTEDNESS SUBJECT TO ANY INTERCREDITOR AGREEMENT TO EXTEND CREDIT THEREUNDER AND SUCH LENDERS AND/OR HOLDERS ARE INTENDED THIRD PARTY BENEFICIARIES OF SUCH PROVISIONS AND THE PROVISIONS OF EACH APPLICABLE INTERCREDITOR AGREEMENT. Section 9.21. Conflicts. Notwithstanding anything to the contrary contained herein or in any other Loan Document, in the event of any conflict or inconsistency between this Agreement and any other Loan Document, the terms of this Agreement shall govern and control; provided, that in the case of any conflict or inconsistency between any Intercreditor Agreement and any Loan Document, the terms of such Intercreditor Agreement shall govern and control. Section 9.22. Release of Guarantors. Notwithstanding anything in Section 9.02(b) to the contrary, (a) any Subsidiary Guarantor shall automatically be released from its obligations hereunder (and its Loan Guaranty and any Lien granted by such Subsidiary Guarantor pursuant to any Collateral Document) shall be automatically released) (i) upon the consummation of any transaction or series of related transactions not prohibited hereunder if as a result thereof such Subsidiary Guarantor ceases to be a Restricted Subsidiary (or is or becomes an Excluded Subsidiary as a result of a single transaction or series of related transactions not prohibited hereunder), (ii) upon the occurrence of the Termination Date and/or (iii) with respect to any Discretionary Guarantor, upon notice by the Borrower Representative to the Administrative Agent at any time as a result of a single transaction or series of related transactions not prohibited hereunder; provided that, notwithstanding anything herein, (1) if any Subsidiary Guarantor is or becomes an Excluded Subsidiary pursuant to clause (a) of the definition of “Excluded Subsidiary”, such Subsidiary Guarantor shall not be released from its Guaranty unless (A) such Subsidiary Guarantor is no longer a direct or indirect subsidiary of Holdings or (B) (x) such Subsidiary Guarantor ceased to be a wholly-owned Subsidiary of Holdings as a result of a joint venture with a third party (that is not an affiliate of Holdings) for a bona fide business purpose and not for the primary purpose of effecting the release and (y) after giving pro forma effect to such release and the consummation of the relevant transaction, the Borrower is deemed to have made a new Investment in such Subsidiary (as if such Subsidiary was a newly acquired Subsidiary that is not a Guarantor) and such Investment is not otherwise prohibited by the Credit Documentation and (2) the release of a Discretionary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217 Guarantor shall be treated as, and subject to the permissibility of, a new Investment by a Loan Party in a Restricted Subsidiary that is not a Loan Party equal to the fair market value of the equity interests in such Discretionary Subsidiary owned directly or indirectly by Holdings and (b) any Subsidiary Guarantor (other than a Discretionary Guarantor) that meets the definition of an “Excluded Subsidiary” shall be released by the Administrative Agent promptly following the request therefor by the Borrower Representative. In connection with any such release, the Administrative Agent shall promptly execute and deliver to the relevant Loan Party, at such Loan Party’s expense, all documents that such Loan Party shall reasonably request to evidence termination or release; provided, that upon the request of the Administrative Agent, the Borrower Representative shall deliver a certificate of a Responsible Officer certifying that the relevant transaction has been consummated in compliance with the terms of this Agreement. Any execution and delivery of any document pursuant to the preceding sentence of this Section 9.22 shall be without recourse to or warranty by the Administrative Agent (other than as to the Administrative Agent’s authority to execute and deliver such documents). Section 9.23. Acknowledgement and Consent to Bail-In of any Affected Financial Institutions. Notwithstanding anything to the contrary in any Loan Document or in any other agreement, arrangement or understanding of the parties hereto, each such party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9.24. Certain ERISA Matters. Each Lender (x) represents and warrants, as of the date such Person became a Lender party hereto, to, and (y) covenants, from the date such Person became a Lender party hereto, for the benefit of, the Administrative Agent and not, for the avoidance of doubt, to or for the benefit of the Borrowers or any other Loan Party, to the date such Person ceases being a Lender party hereto, that at least one of the following is and will be true: (a)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(b) the transaction exemption set forth in one or more PTEs, such as PTE 84-14 (a class exemption for certain transactions determined by independent qualified professional asset managers), PTE 95- 60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218 exemption for certain transactions determined by in-house asset managers), is applicable with respect to such Lender’s entrance into, participation in, administration of and performance of the Loans, the Letters of Credit, the Commitments and this Agreement, (c) (i)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Letters of Credit, the Commitments and this Agreement, (iii) the entrance into, participation in, administration of and performance of the Loans, the Letters of Credit, the Commitments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Letters of Credit, the Commitments and this Agreement, or (d) such other representation, warranty and covenant as may be agreed in writing between the Administrative Agent, in its sole discretion, and such Lender. In addition, unless either (1) sub-clause (i) in the immediately preceding paragraph is true with respect to a Lender or (2) a Lender has provided another representation, warranty and covenant in accordance with sub-clause (iv)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Holdings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Section 9.25. Judgment Currency. If, for the purpose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Representative in respect of any such sum due from it to the Administrative Agent or the Lenders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Representative in the Agreement Currency, the Borrower Representative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Representative (or to any other Person who may be entitled thereto under applicable Requirements of Law). Section 9.26. [Reserved]. Section 9.27. Acknowledgement Regarding Any Supported QFCs. To the extent that the Loan Documents provide support, through a guarantee or otherwise, for any Derivative Transaction or any other agreement or instrument that is a QFC (such support, “QFC Credit Support”, and each such QFC, a “Supported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219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US or any other state of the US):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US or a state of the US.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US or a state of the US. Without limitation of the foregoing, it is understood and agreed that rights and remedies of the parties with respect to a Defaulting Lender shall in no event affect the rights of any Covered Party with respect to a Supported QFC or any QFC Credit Support.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IN WITNESS WHEREOF, the parties hereto have caused this Agreement to be duly executed by their respective authorized officers as of the day and year first above written. LATHAM POOL PRODUCTS, INC., as the Borrower By: /s/ Oliver Gloe Name: Oliver Gloe Title: Chief Financial Officer LATHAM INTERNATIONAL MANUFACTURING CORP., as Holdings By: /s/ Oliver Gloe Name: Oliver Gloe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JEFFERIES FINANCE LLC, as the Administrative Agent, an Issuing Bank and as a Lender By: /s/ Brian Buoye Name: Brian Buoye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STANDARD CHARTERED BANK, as a Lender By: /s/ Nicholas Hayes Name: Nicholas Hayes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STANDARD CHARTERED BANK, as an Issuing Bank By: /s/ Nicholas Hayes Name: Nicholas Hayes Title: Managing Director Notice Address: 1095 6th Ave, New York, NY 10036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BANCO SANTANDER, S.A., NEW YORK BRANCH, as a Lender and an Issuing Bank By: /s/ D Andrew Maletta Name: D Andrew Maletta Title: Authorized Signatory By: /s/ Ryan Peters Name: Ryan Peters Title: Authorized Signatory Notice Address: BANCO SANTANDER, S.A., NEW YORK BRANCH 437 Madison Avenue New York, NY 10022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Execution Version</w: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LOAN GUARANTY</w:t>
      </w:r>
    </w:p>
    <w:p>
      <w:pPr>
        <w:pStyle w:val="TextBody"/>
        <w:bidi w:val="0"/>
        <w:spacing w:lineRule="auto" w:line="288" w:before="0" w:after="240"/>
        <w:ind w:left="0" w:right="0" w:firstLine="720"/>
        <w:jc w:val="left"/>
        <w:rPr/>
      </w:pPr>
      <w:r>
        <w:rPr>
          <w:rFonts w:ascii="Times New Roman;serif" w:hAnsi="Times New Roman;serif"/>
          <w:b w:val="false"/>
          <w:color w:val="000000"/>
          <w:sz w:val="22"/>
        </w:rPr>
        <w:t>THIS LOAN GUARANTY (as it may be amended, restated, amended and restated, supplemented or otherwise modified from time to time, this “</w:t>
      </w:r>
      <w:r>
        <w:rPr>
          <w:rFonts w:ascii="Times New Roman;serif" w:hAnsi="Times New Roman;serif"/>
          <w:b w:val="false"/>
          <w:color w:val="000000"/>
          <w:sz w:val="22"/>
          <w:u w:val="single"/>
        </w:rPr>
        <w:t>Loan Guaranty</w:t>
      </w:r>
      <w:r>
        <w:rPr>
          <w:color w:val="000000"/>
        </w:rPr>
        <w:t>”</w:t>
      </w:r>
      <w:r>
        <w:rPr>
          <w:rFonts w:ascii="Times New Roman;serif" w:hAnsi="Times New Roman;serif"/>
          <w:b w:val="false"/>
          <w:color w:val="000000"/>
          <w:sz w:val="22"/>
        </w:rPr>
        <w:t>) is entered into as of August 20, 2026, by and among Latham International Manufacturing Corp. (“</w:t>
      </w:r>
      <w:r>
        <w:rPr>
          <w:rFonts w:ascii="Times New Roman;serif" w:hAnsi="Times New Roman;serif"/>
          <w:b w:val="false"/>
          <w:color w:val="000000"/>
          <w:sz w:val="22"/>
          <w:u w:val="single"/>
        </w:rPr>
        <w:t>Holdings</w:t>
      </w:r>
      <w:r>
        <w:rPr>
          <w:color w:val="000000"/>
        </w:rPr>
        <w:t>”</w:t>
      </w:r>
      <w:r>
        <w:rPr>
          <w:rFonts w:ascii="Times New Roman;serif" w:hAnsi="Times New Roman;serif"/>
          <w:b w:val="false"/>
          <w:color w:val="000000"/>
          <w:sz w:val="22"/>
        </w:rPr>
        <w:t>), Latham Pool Products, Inc. (“</w:t>
      </w:r>
      <w:r>
        <w:rPr>
          <w:rFonts w:ascii="Times New Roman;serif" w:hAnsi="Times New Roman;serif"/>
          <w:b w:val="false"/>
          <w:color w:val="000000"/>
          <w:sz w:val="22"/>
          <w:u w:val="single"/>
        </w:rPr>
        <w:t>Borrower</w:t>
      </w:r>
      <w:r>
        <w:rPr>
          <w:color w:val="000000"/>
        </w:rPr>
        <w:t>”</w:t>
      </w:r>
      <w:r>
        <w:rPr>
          <w:rFonts w:ascii="Times New Roman;serif" w:hAnsi="Times New Roman;serif"/>
          <w:b w:val="false"/>
          <w:color w:val="000000"/>
          <w:sz w:val="22"/>
        </w:rPr>
        <w:t>), the other Subsidiary Guarantors (as defined in the Credit Agreement) from time to time party hereto (Holdings, the Borrower and the Subsidiary Guarantors, collectively, the “</w:t>
      </w:r>
      <w:r>
        <w:rPr>
          <w:rFonts w:ascii="Times New Roman;serif" w:hAnsi="Times New Roman;serif"/>
          <w:b w:val="false"/>
          <w:color w:val="000000"/>
          <w:sz w:val="22"/>
          <w:u w:val="single"/>
        </w:rPr>
        <w:t>Loan Guarantors</w:t>
      </w:r>
      <w:r>
        <w:rPr>
          <w:color w:val="000000"/>
        </w:rPr>
        <w:t>”</w:t>
      </w:r>
      <w:r>
        <w:rPr>
          <w:rFonts w:ascii="Times New Roman;serif" w:hAnsi="Times New Roman;serif"/>
          <w:b w:val="false"/>
          <w:color w:val="000000"/>
          <w:sz w:val="22"/>
        </w:rPr>
        <w:t>) and Jefferies Finance LLC, in its capacity as administrative agent for the Lenders and collateral agent for the Secured Parties referred to in the Credit Agreement referred to below (in such capacities and together with its successors and assigns,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PRELIMINARY STATEMENT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Reference is hereby made to that certain Credit Agreement, dated as of August 20, 2026 (as amended, restated, amended and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xml:space="preserve">), by and among, </w:t>
      </w:r>
      <w:r>
        <w:rPr>
          <w:rFonts w:ascii="Times New Roman;serif" w:hAnsi="Times New Roman;serif"/>
          <w:b w:val="false"/>
          <w:i/>
          <w:color w:val="000000"/>
          <w:sz w:val="22"/>
        </w:rPr>
        <w:t>inter alios</w:t>
      </w:r>
      <w:r>
        <w:rPr>
          <w:rFonts w:ascii="Times New Roman;serif" w:hAnsi="Times New Roman;serif"/>
          <w:b w:val="false"/>
          <w:color w:val="000000"/>
          <w:sz w:val="22"/>
        </w:rPr>
        <w:t>, Holdings, the Borrower, the Lenders from time to time party thereto, the Issuing Banks from time to time party thereto and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Loan Guarantors are entering into this Loan Guaranty in order to induce the Lenders to enter into and extend credit to the Borrower under the Credit Agreement and to guarantee the Secured Obligations, including, in the case of the Loan Guarantor that is a Borrower, the Obligations of the Borrower under the Credit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Loan Guarantor will obtain benefits from the incurrence of Loans by the Borrower and the issuance of, and participation in, Letters of Credit for the account of Holdings, any Revolving Borrower and/or any of their respective subsidiaries and the incurrence by the Loan Parties of Secured Hedging Obligations and Banking Services Obligations.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ACCORDINGLY, the parties hereto agree as follows:</w:t>
      </w:r>
    </w:p>
    <w:p>
      <w:pPr>
        <w:pStyle w:val="TextBody"/>
        <w:bidi w:val="0"/>
        <w:spacing w:lineRule="auto" w:line="288" w:before="0" w:after="240"/>
        <w:jc w:val="center"/>
        <w:rPr/>
      </w:pPr>
      <w:r>
        <w:rPr>
          <w:rFonts w:ascii="Times New Roman;serif" w:hAnsi="Times New Roman;serif"/>
          <w:b w:val="false"/>
          <w:color w:val="000000"/>
          <w:sz w:val="22"/>
        </w:rPr>
        <w:t>ARTICLE 1</w:t>
      </w:r>
      <w:r>
        <w:rPr>
          <w:rFonts w:ascii="Times New Roman;serif" w:hAnsi="Times New Roman;serif"/>
          <w:b/>
          <w:color w:val="000000"/>
          <w:sz w:val="22"/>
        </w:rPr>
        <w:t>ARTICLE 1</w:t>
        <w:b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1.01</w:t>
      </w:r>
      <w:r>
        <w:rPr>
          <w:rFonts w:ascii="Times New Roman;serif" w:hAnsi="Times New Roman;serif"/>
          <w:b w:val="false"/>
          <w:color w:val="000000"/>
          <w:sz w:val="22"/>
          <w:u w:val="single"/>
        </w:rPr>
        <w:t>Definitions of Certain Terms Used Herein</w:t>
      </w:r>
      <w:r>
        <w:rPr>
          <w:rFonts w:ascii="Times New Roman;serif" w:hAnsi="Times New Roman;serif"/>
          <w:b w:val="false"/>
          <w:color w:val="000000"/>
          <w:sz w:val="22"/>
        </w:rPr>
        <w:t>. As used in this Loan Guaranty, in addition to the terms defined in the preamble and Preliminary Statement above, the following terms shall have the following meanings: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Accommodation Payments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has the meaning assigned to such term in the preamble.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Article</w:t>
      </w:r>
      <w:r>
        <w:rPr>
          <w:color w:val="000000"/>
        </w:rPr>
        <w:t xml:space="preserve">” </w:t>
      </w:r>
      <w:r>
        <w:rPr>
          <w:rFonts w:ascii="Times New Roman;serif" w:hAnsi="Times New Roman;serif"/>
          <w:b w:val="false"/>
          <w:color w:val="000000"/>
          <w:sz w:val="22"/>
        </w:rPr>
        <w:t>means a numbered article of this Loan Guaranty, unless another document is specifically referenced.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 xml:space="preserve">has the meaning assigned to such terms in the preamble.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Credit Agreement</w:t>
      </w:r>
      <w:r>
        <w:rPr>
          <w:color w:val="000000"/>
        </w:rPr>
        <w:t xml:space="preserve">” </w:t>
      </w:r>
      <w:r>
        <w:rPr>
          <w:rFonts w:ascii="Times New Roman;serif" w:hAnsi="Times New Roman;serif"/>
          <w:b w:val="false"/>
          <w:color w:val="000000"/>
          <w:sz w:val="22"/>
        </w:rPr>
        <w:t>has the meaning assigned to such term in the preliminary statement.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Exhibit</w:t>
      </w:r>
      <w:r>
        <w:rPr>
          <w:color w:val="000000"/>
        </w:rPr>
        <w:t xml:space="preserve">” </w:t>
      </w:r>
      <w:r>
        <w:rPr>
          <w:rFonts w:ascii="Times New Roman;serif" w:hAnsi="Times New Roman;serif"/>
          <w:b w:val="false"/>
          <w:color w:val="000000"/>
          <w:sz w:val="22"/>
        </w:rPr>
        <w:t>refers to a specific exhibit to this Loan Guaranty, unless another document is specifically referenced.</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Guaranteed Obligations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Guarantor Percentage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Holdings</w:t>
      </w:r>
      <w:r>
        <w:rPr>
          <w:color w:val="000000"/>
        </w:rPr>
        <w:t xml:space="preserve">” </w:t>
      </w:r>
      <w:r>
        <w:rPr>
          <w:rFonts w:ascii="Times New Roman;serif" w:hAnsi="Times New Roman;serif"/>
          <w:b w:val="false"/>
          <w:color w:val="000000"/>
          <w:sz w:val="22"/>
        </w:rPr>
        <w:t>has the meaning assigned to such term in the preamble.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Loan Guarantors</w:t>
      </w:r>
      <w:r>
        <w:rPr>
          <w:color w:val="000000"/>
        </w:rPr>
        <w:t xml:space="preserve">” </w:t>
      </w:r>
      <w:r>
        <w:rPr>
          <w:rFonts w:ascii="Times New Roman;serif" w:hAnsi="Times New Roman;serif"/>
          <w:b w:val="false"/>
          <w:color w:val="000000"/>
          <w:sz w:val="22"/>
        </w:rPr>
        <w:t>has the meaning assigned to such term in the preamble.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Loan Guaranty</w:t>
      </w:r>
      <w:r>
        <w:rPr>
          <w:color w:val="000000"/>
        </w:rPr>
        <w:t xml:space="preserve">” </w:t>
      </w:r>
      <w:r>
        <w:rPr>
          <w:rFonts w:ascii="Times New Roman;serif" w:hAnsi="Times New Roman;serif"/>
          <w:b w:val="false"/>
          <w:color w:val="000000"/>
          <w:sz w:val="22"/>
        </w:rPr>
        <w:t>has the meaning assigned to such term in the preamble.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Maximum Liability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Non-ECP Guarantor</w:t>
      </w:r>
      <w:r>
        <w:rPr>
          <w:color w:val="000000"/>
        </w:rPr>
        <w:t xml:space="preserve">” </w:t>
      </w:r>
      <w:r>
        <w:rPr>
          <w:rFonts w:ascii="Times New Roman;serif" w:hAnsi="Times New Roman;serif"/>
          <w:b w:val="false"/>
          <w:color w:val="000000"/>
          <w:sz w:val="22"/>
        </w:rPr>
        <w:t>means each Loan Guarantor other than a Qualified ECP Guarantor.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Non-Paying Guarantor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Obligated Party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Paying Guarantor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Qualified ECP Guarantor</w:t>
      </w:r>
      <w:r>
        <w:rPr>
          <w:color w:val="000000"/>
        </w:rPr>
        <w:t xml:space="preserve">” </w:t>
      </w:r>
      <w:r>
        <w:rPr>
          <w:rFonts w:ascii="Times New Roman;serif" w:hAnsi="Times New Roman;serif"/>
          <w:b w:val="false"/>
          <w:color w:val="000000"/>
          <w:sz w:val="22"/>
        </w:rPr>
        <w:t>means in respect of any Swap Obligation, each Loan Party that, at the time the relevant guarantee (or grant of the relevant security interest, as applicable) becomes or would become effective with respect to such Swap Obligation, has total assets exceeding $10,000,000 or such other person as constitutes an “eligible contract participant” under the Commodity Exchange Act or any regulations promulgated thereunder and which may cause another person to qualify as an “eligible contract participant” with respect to such Swap Obligation at such time by entering into a keepwell pursuant to section 1a(18)(A)(v)(II) of the Commodity Exchange Act (or any successor provision thereto).</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Section</w:t>
      </w:r>
      <w:r>
        <w:rPr>
          <w:color w:val="000000"/>
        </w:rPr>
        <w:t xml:space="preserve">” </w:t>
      </w:r>
      <w:r>
        <w:rPr>
          <w:rFonts w:ascii="Times New Roman;serif" w:hAnsi="Times New Roman;serif"/>
          <w:b w:val="false"/>
          <w:color w:val="000000"/>
          <w:sz w:val="22"/>
        </w:rPr>
        <w:t>means a numbered section of this Loan Guaranty, unless another document is specifically referenced.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UFCA</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UFTA</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Borrower</w:t>
      </w:r>
      <w:r>
        <w:rPr>
          <w:color w:val="000000"/>
        </w:rPr>
        <w:t xml:space="preserve">” </w:t>
      </w:r>
      <w:r>
        <w:rPr>
          <w:rFonts w:ascii="Times New Roman;serif" w:hAnsi="Times New Roman;serif"/>
          <w:b w:val="false"/>
          <w:color w:val="000000"/>
          <w:sz w:val="22"/>
        </w:rPr>
        <w:t xml:space="preserve">has the meaning assigned to such term in the preamble. </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The terms of </w:t>
      </w:r>
      <w:r>
        <w:rPr>
          <w:rFonts w:ascii="Times New Roman;serif" w:hAnsi="Times New Roman;serif"/>
          <w:b w:val="false"/>
          <w:color w:val="000000"/>
          <w:sz w:val="22"/>
          <w:u w:val="single"/>
        </w:rPr>
        <w:t>Section 1.03</w:t>
      </w:r>
      <w:r>
        <w:rPr>
          <w:color w:val="000000"/>
        </w:rPr>
        <w:t xml:space="preserve"> </w:t>
      </w:r>
      <w:r>
        <w:rPr>
          <w:rFonts w:ascii="Times New Roman;serif" w:hAnsi="Times New Roman;serif"/>
          <w:b w:val="false"/>
          <w:color w:val="000000"/>
          <w:sz w:val="22"/>
        </w:rPr>
        <w:t xml:space="preserve">of the Credit Agreement shall apply to this Loan Guaranty,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Capitalized terms used in this Loan Guaranty and not otherwise defined herein shall have the meanings set forth in the Credit Agreement. To the extent that the jurisdiction of organization of any Loan Guarantor that becomes a party to this Loan Guaranty pursuant to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requires the insertion of any additional provision in this Loan Guaranty, any new defined term referenced therein will be deemed to be automatically incorporated by reference into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 xml:space="preserve">. The rules of construction and interpretation set forth in Section 1.16 of the Credit Agreement shall apply hereunder, </w:t>
      </w:r>
      <w:r>
        <w:rPr>
          <w:rFonts w:ascii="Times New Roman;serif" w:hAnsi="Times New Roman;serif"/>
          <w:b w:val="false"/>
          <w:i/>
          <w:color w:val="000000"/>
          <w:sz w:val="22"/>
        </w:rPr>
        <w:t>mutatis mutandis</w:t>
      </w:r>
      <w:r>
        <w:rPr>
          <w:rFonts w:ascii="Times New Roman;serif" w:hAnsi="Times New Roman;serif"/>
          <w:b w:val="false"/>
          <w:color w:val="000000"/>
          <w:sz w:val="22"/>
        </w:rPr>
        <w:t>, as if such rules were expressly incorporated herein.</w:t>
      </w:r>
    </w:p>
    <w:p>
      <w:pPr>
        <w:pStyle w:val="TextBody"/>
        <w:bidi w:val="0"/>
        <w:spacing w:lineRule="auto" w:line="240" w:before="0" w:after="240"/>
        <w:jc w:val="center"/>
        <w:rPr/>
      </w:pPr>
      <w:r>
        <w:rPr>
          <w:rFonts w:ascii="Times New Roman;serif" w:hAnsi="Times New Roman;serif"/>
          <w:b/>
          <w:color w:val="000000"/>
          <w:sz w:val="22"/>
        </w:rPr>
        <w:t>ARTICLE 2</w:t>
      </w:r>
      <w:r>
        <w:rPr>
          <w:rFonts w:ascii="Times New Roman;serif" w:hAnsi="Times New Roman;serif"/>
          <w:b/>
          <w:color w:val="000000"/>
          <w:sz w:val="22"/>
        </w:rPr>
        <w:br/>
        <w:t>LOAN GUARANTY</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67665"/>
                <wp:effectExtent l="0" t="0" r="0" b="0"/>
                <wp:wrapNone/>
                <wp:docPr id="236" name="Frame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2.01</w:t>
      </w:r>
      <w:r>
        <w:rPr>
          <w:rFonts w:ascii="Times New Roman;serif" w:hAnsi="Times New Roman;serif"/>
          <w:b w:val="false"/>
          <w:color w:val="000000"/>
          <w:sz w:val="22"/>
          <w:u w:val="single"/>
        </w:rPr>
        <w:t>Guaranty</w:t>
      </w:r>
      <w:r>
        <w:rPr>
          <w:rFonts w:ascii="Times New Roman;serif" w:hAnsi="Times New Roman;serif"/>
          <w:b w:val="false"/>
          <w:color w:val="000000"/>
          <w:sz w:val="22"/>
        </w:rPr>
        <w:t xml:space="preserve">. Except as otherwise provided for herein (including under </w:t>
      </w:r>
      <w:r>
        <w:rPr>
          <w:rFonts w:ascii="Times New Roman;serif" w:hAnsi="Times New Roman;serif"/>
          <w:b w:val="false"/>
          <w:color w:val="000000"/>
          <w:sz w:val="22"/>
          <w:u w:val="single"/>
        </w:rPr>
        <w:t>Section 3.15</w:t>
      </w:r>
      <w:r>
        <w:rPr>
          <w:rFonts w:ascii="Times New Roman;serif" w:hAnsi="Times New Roman;serif"/>
          <w:b w:val="false"/>
          <w:color w:val="000000"/>
          <w:sz w:val="22"/>
        </w:rPr>
        <w:t xml:space="preserve">), each Loan Guarantor hereby agrees that it is jointly and severally liable for, and, as primary obligor and not merely as surety, and absolutely and unconditionally and irrevocably guarantees to the Administrative Agent (acting as agent for the Secured Parties, pursuant to Article 8 of the Credit Agreement) for the ratable benefit of the Secured Parties, the full and prompt payment, when and as the same become due, whether at stated maturity, upon acceleration or otherwise, and at all times thereafter, of the Secured Obligations, including amounts that would become due but for the automatic stay under Section 362(a) of the Bankruptcy Code, 11 U.S.C. §362(a) (excluding, for the avoidance of doubt, any Excluded Swap Obligation), together with any and all expenses which may be incurred by the Administrative Agent and the other Secured Parties in collecting any of the Secured Obligations that are reimbursable in accordance with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of the Credit Agreement (collectively the “</w:t>
      </w:r>
      <w:r>
        <w:rPr>
          <w:rFonts w:ascii="Times New Roman;serif" w:hAnsi="Times New Roman;serif"/>
          <w:b w:val="false"/>
          <w:color w:val="000000"/>
          <w:sz w:val="22"/>
          <w:u w:val="single"/>
        </w:rPr>
        <w:t>Guaranteed Obligations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solely as it applies to the obligations of any Borrower pursuant to this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the “Guaranteed Obligations” of such Borrower shall exclude the Secured Obligations for which such Borrower is (other than by operation of this </w:t>
      </w:r>
      <w:r>
        <w:rPr>
          <w:rFonts w:ascii="Times New Roman;serif" w:hAnsi="Times New Roman;serif"/>
          <w:b w:val="false"/>
          <w:color w:val="000000"/>
          <w:sz w:val="22"/>
          <w:u w:val="single"/>
        </w:rPr>
        <w:t>Section 2.01</w:t>
      </w:r>
      <w:r>
        <w:rPr>
          <w:rFonts w:ascii="Times New Roman;serif" w:hAnsi="Times New Roman;serif"/>
          <w:b w:val="false"/>
          <w:color w:val="000000"/>
          <w:sz w:val="22"/>
        </w:rPr>
        <w:t xml:space="preserve">) the Primary Obligor. Each Loan Guarantor further agrees that the Guaranteed Obligations may be increased, extended or renewed in whole or in part without notice to or further assent from it, and that it remains bound upon its guarantee notwithstanding any such extension or renewal. In addition, if any or all of the Guaranteed Obligations become due and payable hereunder, each Loan Guarantor, unconditionally and irrevocably, promises to pay such Guaranteed Obligations to the Administrative Agent for the benefit of the Secured Parties, on demand. Each Loan Guarantor unconditionally and irrevocably guarantees the payment of any and all of the Guaranteed Obligations whether or not due or payable by the Applicable Borrower upon the occurrence of any of the Events of Default specified in </w:t>
      </w:r>
      <w:r>
        <w:rPr>
          <w:rFonts w:ascii="Times New Roman;serif" w:hAnsi="Times New Roman;serif"/>
          <w:b w:val="false"/>
          <w:color w:val="000000"/>
          <w:sz w:val="22"/>
          <w:u w:val="single"/>
        </w:rPr>
        <w:t>Sections 7.01(f)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7.01(g)</w:t>
      </w:r>
      <w:r>
        <w:rPr>
          <w:color w:val="000000"/>
        </w:rPr>
        <w:t xml:space="preserve"> </w:t>
      </w:r>
      <w:r>
        <w:rPr>
          <w:rFonts w:ascii="Times New Roman;serif" w:hAnsi="Times New Roman;serif"/>
          <w:b w:val="false"/>
          <w:color w:val="000000"/>
          <w:sz w:val="22"/>
        </w:rPr>
        <w:t xml:space="preserve">of the Credit Agreement and thereafter irrevocably and unconditionally promises to pay such Guaranteed Obligations to the Administrative Agent for the benefit of the Secured Parties. This Loan Guaranty is a continuing one and shall remain in full force and effect until the Termination Date (or, with respect to any Loan Guarantor, until the release of such Loan Guarantor from its obligations hereunder in accordance with </w:t>
      </w:r>
      <w:r>
        <w:rPr>
          <w:rFonts w:ascii="Times New Roman;serif" w:hAnsi="Times New Roman;serif"/>
          <w:b w:val="false"/>
          <w:color w:val="000000"/>
          <w:sz w:val="22"/>
          <w:u w:val="single"/>
        </w:rPr>
        <w:t>Section 3.15</w:t>
      </w:r>
      <w:r>
        <w:rPr>
          <w:color w:val="000000"/>
        </w:rPr>
        <w:t xml:space="preserve"> </w:t>
      </w:r>
      <w:r>
        <w:rPr>
          <w:rFonts w:ascii="Times New Roman;serif" w:hAnsi="Times New Roman;serif"/>
          <w:b w:val="false"/>
          <w:color w:val="000000"/>
          <w:sz w:val="22"/>
        </w:rPr>
        <w:t>hereof), and all liabilities to which it applies or may apply under the terms hereof shall be conclusively presumed to have been created in reliance hereon.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2.02</w:t>
      </w:r>
      <w:r>
        <w:rPr>
          <w:rFonts w:ascii="Times New Roman;serif" w:hAnsi="Times New Roman;serif"/>
          <w:b w:val="false"/>
          <w:color w:val="000000"/>
          <w:sz w:val="22"/>
          <w:u w:val="single"/>
        </w:rPr>
        <w:t>Guaranty of Payment</w:t>
      </w:r>
      <w:r>
        <w:rPr>
          <w:rFonts w:ascii="Times New Roman;serif" w:hAnsi="Times New Roman;serif"/>
          <w:b w:val="false"/>
          <w:color w:val="000000"/>
          <w:sz w:val="22"/>
        </w:rPr>
        <w:t>. This Loan Guaranty is a guaranty of payment and not of collection. Each Loan Guarantor waives any right to require the Administrative Agent or any Lender to sue any Borrower, any Loan Guarantor, any other guarantor, or any other Person obligated for all or any part of the Guaranteed Obligations (each Borrower, each Loan Guarantor, each other guarantor or such other Person, an “</w:t>
      </w:r>
      <w:r>
        <w:rPr>
          <w:rFonts w:ascii="Times New Roman;serif" w:hAnsi="Times New Roman;serif"/>
          <w:b w:val="false"/>
          <w:color w:val="000000"/>
          <w:sz w:val="22"/>
          <w:u w:val="single"/>
        </w:rPr>
        <w:t>Obligated Party</w:t>
      </w:r>
      <w:r>
        <w:rPr>
          <w:color w:val="000000"/>
        </w:rPr>
        <w:t>”</w:t>
      </w:r>
      <w:r>
        <w:rPr>
          <w:rFonts w:ascii="Times New Roman;serif" w:hAnsi="Times New Roman;serif"/>
          <w:b w:val="false"/>
          <w:color w:val="000000"/>
          <w:sz w:val="22"/>
        </w:rPr>
        <w:t>), or otherwise to enforce its rights in respect of any Collateral securing all or any part of the Guaranteed Obligations. The Administrative Agent may enforce this Loan Guaranty in accordance with the express terms of the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2.03</w:t>
      </w:r>
      <w:r>
        <w:rPr>
          <w:rFonts w:ascii="Times New Roman;serif" w:hAnsi="Times New Roman;serif"/>
          <w:b w:val="false"/>
          <w:color w:val="000000"/>
          <w:sz w:val="22"/>
          <w:u w:val="single"/>
        </w:rPr>
        <w:t>No Discharge or Diminishment of Loan Guaranty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(a)Except as otherwise provided for herein (including under </w:t>
      </w:r>
      <w:r>
        <w:rPr>
          <w:rFonts w:ascii="Times New Roman;serif" w:hAnsi="Times New Roman;serif"/>
          <w:b w:val="false"/>
          <w:color w:val="000000"/>
          <w:sz w:val="22"/>
          <w:u w:val="single"/>
        </w:rPr>
        <w:t>Section</w:t>
      </w:r>
      <w:r>
        <w:rPr>
          <w:color w:val="000000"/>
        </w:rPr>
        <w:t> </w:t>
      </w:r>
      <w:r>
        <w:rPr>
          <w:rFonts w:ascii="Times New Roman;serif" w:hAnsi="Times New Roman;serif"/>
          <w:b w:val="false"/>
          <w:color w:val="000000"/>
          <w:sz w:val="22"/>
          <w:u w:val="single"/>
        </w:rPr>
        <w:t>3.15</w:t>
      </w:r>
      <w:r>
        <w:rPr>
          <w:rFonts w:ascii="Times New Roman;serif" w:hAnsi="Times New Roman;serif"/>
          <w:b w:val="false"/>
          <w:color w:val="000000"/>
          <w:sz w:val="22"/>
        </w:rPr>
        <w:t xml:space="preserve">), the obligations of each Loan Guarantor hereunder are unconditional, irrevocable and absolute and not subject to any reduction, limitation, impairment or termination for any reason, including: (i) any claim of waiver, release, extension, renewal, settlement, surrender, alteration, or compromise of any of the Guaranteed Obligations, by operation of law or otherwise; (ii) any change in the corporate existence, structure or ownership of any Obligated Party; (iii) any insolvency, bankruptcy, reorganization or other similar proceeding affecting any other Obligated Party, or their assets or any resulting release or discharge of any obligation of any Obligated Party; (iv) the existence of any claim, setoff or other right which any Loan Guarantor may have at any time against any Obligated Party, the Administrative Agent, any Lender or any other Person, whether in connection herewith or in any unrelated transaction; (v) any direction as to application of payments by the Applicable Borrower or by any other party; (vi) any other continuing or other guaranty, undertaking or maximum liability of a guarantor or of any other party as to the Guaranteed Obligations; (vii) any payment on or in reduction of any such other guaranty or undertaking; (viii) any dissolution, termination or increase, decrease or change in personnel by the Applicable Borrower or (ix) any payment made to any Secured Party on the Guaranteed Obligations which any such Secured Party repays to the Applicable Borrower pursuant to court order in any bankruptcy, reorganization, arrangement, moratorium or other debtor relief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67665"/>
                <wp:effectExtent l="0" t="0" r="0" b="0"/>
                <wp:wrapNone/>
                <wp:docPr id="23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proceeding, and each Loan Guarantor waives any right to the deferral or modification of its obligations hereunder by reason of any such proceeding.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(b)Except for termination of such Loan Guarantor’s obligations hereunder or as permitted by </w:t>
      </w:r>
      <w:r>
        <w:rPr>
          <w:rFonts w:ascii="Times New Roman;serif" w:hAnsi="Times New Roman;serif"/>
          <w:b w:val="false"/>
          <w:color w:val="000000"/>
          <w:sz w:val="22"/>
          <w:u w:val="single"/>
        </w:rPr>
        <w:t>Section 3.15</w:t>
      </w:r>
      <w:r>
        <w:rPr>
          <w:rFonts w:ascii="Times New Roman;serif" w:hAnsi="Times New Roman;serif"/>
          <w:b w:val="false"/>
          <w:color w:val="000000"/>
          <w:sz w:val="22"/>
        </w:rPr>
        <w:t>, the obligations of each Loan Guarantor hereunder are not subject to any defense or setoff, counterclaim, recoupment, or termination whatsoever by reason of the invalidity, illegality, or unenforceability of any of the Guaranteed Obligations or otherwise, or any Requirement of Law purporting to prohibit payment by any Obligated Party, of the Guaranteed Obligations or any part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(c)Further, the obligations of any Loan Guarantor hereunder are not discharged or impaired or otherwise affected by: (i) the failure of the Administrative Agent to assert any claim or demand or to enforce any remedy with respect to all or any part of the Guaranteed Obligations; (ii) any waiver or modification of or supplement to any provision of any agreement relating to the Guaranteed Obligations (subject to, to the extent required by applicable local Requirements of Law, the procurement of appropriate consents by the applicable governing body of such Loan Guarantor and the taking of any other necessary corporate or similar organizational action); (iii) any release, non-perfection, or invalidity of any indirect or direct security for all or any part of the Guaranteed Obligations or any obligations of any other guarantor of or other Person liable for any of the Guaranteed Obligations; (iv) any action or failure to act by the Administrative Agent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in each case other than as set forth in </w:t>
      </w:r>
      <w:r>
        <w:rPr>
          <w:rFonts w:ascii="Times New Roman;serif" w:hAnsi="Times New Roman;serif"/>
          <w:b w:val="false"/>
          <w:color w:val="000000"/>
          <w:sz w:val="22"/>
          <w:u w:val="single"/>
        </w:rPr>
        <w:t>Section 3.15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2.04</w:t>
      </w:r>
      <w:r>
        <w:rPr>
          <w:rFonts w:ascii="Times New Roman;serif" w:hAnsi="Times New Roman;serif"/>
          <w:b w:val="false"/>
          <w:color w:val="000000"/>
          <w:sz w:val="22"/>
          <w:u w:val="single"/>
        </w:rPr>
        <w:t>Defenses Waived</w:t>
      </w:r>
      <w:r>
        <w:rPr>
          <w:rFonts w:ascii="Times New Roman;serif" w:hAnsi="Times New Roman;serif"/>
          <w:b w:val="false"/>
          <w:color w:val="000000"/>
          <w:sz w:val="22"/>
        </w:rPr>
        <w:t xml:space="preserve">. To the fullest extent permitted by applicable Requirements of Law, and except for termination of a Loan Guarantor’s obligations hereunder or as otherwise provided for herein (including under </w:t>
      </w:r>
      <w:r>
        <w:rPr>
          <w:rFonts w:ascii="Times New Roman;serif" w:hAnsi="Times New Roman;serif"/>
          <w:b w:val="false"/>
          <w:color w:val="000000"/>
          <w:sz w:val="22"/>
          <w:u w:val="single"/>
        </w:rPr>
        <w:t>Section</w:t>
      </w:r>
      <w:r>
        <w:rPr>
          <w:color w:val="000000"/>
        </w:rPr>
        <w:t> </w:t>
      </w:r>
      <w:r>
        <w:rPr>
          <w:rFonts w:ascii="Times New Roman;serif" w:hAnsi="Times New Roman;serif"/>
          <w:b w:val="false"/>
          <w:color w:val="000000"/>
          <w:sz w:val="22"/>
          <w:u w:val="single"/>
        </w:rPr>
        <w:t>3.15</w:t>
      </w:r>
      <w:r>
        <w:rPr>
          <w:rFonts w:ascii="Times New Roman;serif" w:hAnsi="Times New Roman;serif"/>
          <w:b w:val="false"/>
          <w:color w:val="000000"/>
          <w:sz w:val="22"/>
        </w:rPr>
        <w:t xml:space="preserve">), each Loan Guarantor hereby waives any defense based on or arising out of any defense of any Borrower or any other Loan Guarantor or arising out of the disability of any Borrower or any other Loan Guarantor or any other party or the unenforceability of all or any part of the Guaranteed Obligations or any part thereof from any cause, or the cessation from any cause of the liability of any Borrower or any other Loan Guarantor. Without limiting the generality of the foregoing, each Loan Guarantor irrevocably waives acceptance hereof, presentment, demand, protest and, to the fullest extent permitted by applicable Requirements of Law, any notice not provided for herein or in any other Loan Document, including any notice of nonperformance, notice of protest, notice of dishonor, notice of acceptance of this Loan Guaranty, and any notice of the existence, creation or incurrence of new or additional Guaranteed Obligations, as well as any requirement that any action be taken by any Person against any Obligated Party, or any other Person, including any right (except as may be required by applicable Requirements of Law and to the extent the relevant requirement cannot be waived) to require the Administrative Agent to (i) proceed against the Applicable Borrower, any other guarantor or any other party, (ii) proceed against or exhaust any Lien from the Applicable Borrower, any other relevant Loan Guarantor or any other party or (iii) pursue any other remedy in the Administrative Agent’s power whatsoever. The Administrative Agent may, at its election and in accordance with the terms of the applicable Loan Documents, foreclose on any Collateral held by it by one or more judicial or nonjudicial sales, whether or not every aspect of any such sale is commercially reasonable (to the extent permitted by applicable Requirements of Law), accept an assignment of any such Collateral in lieu of foreclosure or otherwise act or fail to act with respect to any Collateral securing all or a part of the Guaranteed Obligations, and the Administrative Agent may, at its election, compromise or adjust any part of the Guaranteed Obligations, make any other accommodation with any Obligated Party or exercise any other right or remedy available to it against any Obligated Party, or any security, without affecting or impairing in any way the liability of such Loan Guarantor under this Loan Guaranty, except as otherwise provided in </w:t>
      </w:r>
      <w:r>
        <w:rPr>
          <w:rFonts w:ascii="Times New Roman;serif" w:hAnsi="Times New Roman;serif"/>
          <w:b w:val="false"/>
          <w:color w:val="000000"/>
          <w:sz w:val="22"/>
          <w:u w:val="single"/>
        </w:rPr>
        <w:t>Section 3.15</w:t>
      </w:r>
      <w:r>
        <w:rPr>
          <w:rFonts w:ascii="Times New Roman;serif" w:hAnsi="Times New Roman;serif"/>
          <w:b w:val="false"/>
          <w:color w:val="000000"/>
          <w:sz w:val="22"/>
        </w:rPr>
        <w:t>. To the fullest extent permitted by applicable Requirements of Law, each Loan Guarantor waives any defense arising out of any such election even though such election may operate, pursuant to applicable Requirements of Law, to impair or extinguish any right of reimbursement or subrogation or other right or remedy of any Loan Guarantor against any Obligated Party or any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67665"/>
                <wp:effectExtent l="0" t="0" r="0" b="0"/>
                <wp:wrapNone/>
                <wp:docPr id="23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2.05</w:t>
      </w:r>
      <w:r>
        <w:rPr>
          <w:rFonts w:ascii="Times New Roman;serif" w:hAnsi="Times New Roman;serif"/>
          <w:b w:val="false"/>
          <w:color w:val="000000"/>
          <w:sz w:val="22"/>
          <w:u w:val="single"/>
        </w:rPr>
        <w:t>Authorization</w:t>
      </w:r>
      <w:r>
        <w:rPr>
          <w:rFonts w:ascii="Times New Roman;serif" w:hAnsi="Times New Roman;serif"/>
          <w:b w:val="false"/>
          <w:color w:val="000000"/>
          <w:sz w:val="22"/>
        </w:rPr>
        <w:t xml:space="preserve">. Each Loan Guarantor authorizes the Administrative Agent without notice or demand (except as may be required by applicable Requirements of Law and to the extent the relevant requirement cannot be waived by such Loan Guarantor), and without affecting or impairing its liability hereunder (except as set forth in </w:t>
      </w:r>
      <w:r>
        <w:rPr>
          <w:rFonts w:ascii="Times New Roman;serif" w:hAnsi="Times New Roman;serif"/>
          <w:b w:val="false"/>
          <w:color w:val="000000"/>
          <w:sz w:val="22"/>
          <w:u w:val="single"/>
        </w:rPr>
        <w:t>Section 3.15</w:t>
      </w:r>
      <w:r>
        <w:rPr>
          <w:rFonts w:ascii="Times New Roman;serif" w:hAnsi="Times New Roman;serif"/>
          <w:b w:val="false"/>
          <w:color w:val="000000"/>
          <w:sz w:val="22"/>
        </w:rPr>
        <w:t>), from time to time, subject to each applicable Intercreditor Agreement and the terms of the referenced Loan Documents, 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(a)change the manner, place or terms of payment of, and/or change or extend the time of payment of, renew, increase, accelerate or alter, any of the Guaranteed Obligations (including any increase or decrease in the principal amount thereof or the rate of interest or fees thereon), any Lien therefor, or any liability incurred directly or indirectly in respect thereof, and this Loan Guaranty shall apply to the Guaranteed Obligations as so changed, extended, renewed or altered (but in any event subject to, to the extent required by applicable local Requirements of Law, the procurement of appropriate consents by the applicable governing body of such Loan Guarantor and the taking of any other necessary corporate or similar organizational action);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(b)take and hold any Lien for the payment of the Guaranteed Obligations and sell, exchange, release, impair, surrender, realize upon or otherwise deal with in any manner and in any order any property by whomsoever at any time pledged or mortgaged to secure, or howsoever securing, the Guaranteed Obligations or any liabilities (including any of those hereunder) incurred directly or indirectly in respect thereof or hereof, and/or any offset there against;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(c)exercise or refrain from exercising any rights against any Borrower, any other Loan Party or others or otherwise act or refrain from acting;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(d)release or substitute any endorser, any guarantor, any Borrower, any other Loan Party and/or any other obligor;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(e)settle or compromise any of the Guaranteed Obligations, any Lien therefor or any liability (including any of those hereunder) incurred directly or indirectly in respect thereof or hereof, and/or subordinate the payment of all or any part thereof to the payment of any liability (whether due or not) of the Applicable Borrower to its creditors other than the Secured Parties;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(f)apply any sum by whomsoever paid or howsoever realized to any liability or liabilities of the Applicable Borrower to the Secured Parties regardless of what liability or liabilities of such Applicable Borrower remain unpaid;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(g)consent to or waive any breach of, or any act, omission or default under, this Loan Guaranty, the Credit Agreement, any other Loan Document, any agreement relating to Banking Services Obligations, any Hedge Agreement with respect to any Secured Hedging Obligation or any of the instruments or agreements referred to herein or therein, or otherwise amend, modify or supplement this Loan Guaranty, the Credit Agreement, any other Loan Document, any agreement relating to Banking Services Obligations, any Hedge Agreement with respect to any Secured Hedging Obligation or any of such other instruments or agreements; and/or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(h)take any other action which would, under otherwise applicable principles of common law, give rise to a legal or equitable discharge of the Loan Guarantors from their respective liabilities under this Loan Guaranty.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2.06</w:t>
      </w:r>
      <w:r>
        <w:rPr>
          <w:rFonts w:ascii="Times New Roman;serif" w:hAnsi="Times New Roman;serif"/>
          <w:b w:val="false"/>
          <w:color w:val="000000"/>
          <w:sz w:val="22"/>
          <w:u w:val="single"/>
        </w:rPr>
        <w:t>Rights of Subrogation</w:t>
      </w:r>
      <w:r>
        <w:rPr>
          <w:rFonts w:ascii="Times New Roman;serif" w:hAnsi="Times New Roman;serif"/>
          <w:b w:val="false"/>
          <w:color w:val="000000"/>
          <w:sz w:val="22"/>
        </w:rPr>
        <w:t xml:space="preserve">. No Loan Guarantor will assert any right, claim or cause of action, including any claim of subrogation, contribution or indemnification that it has against any Loan Party in respect of this Loan Guaranty until the occurrence of the Termination Date (or the release of such Loan Party from its obligations hereunder in accordance with </w:t>
      </w:r>
      <w:r>
        <w:rPr>
          <w:rFonts w:ascii="Times New Roman;serif" w:hAnsi="Times New Roman;serif"/>
          <w:b w:val="false"/>
          <w:color w:val="000000"/>
          <w:sz w:val="22"/>
          <w:u w:val="single"/>
        </w:rPr>
        <w:t>Section 3.15</w:t>
      </w:r>
      <w:r>
        <w:rPr>
          <w:color w:val="000000"/>
        </w:rPr>
        <w:t xml:space="preserve"> </w:t>
      </w:r>
      <w:r>
        <w:rPr>
          <w:rFonts w:ascii="Times New Roman;serif" w:hAnsi="Times New Roman;serif"/>
          <w:b w:val="false"/>
          <w:color w:val="000000"/>
          <w:sz w:val="22"/>
        </w:rPr>
        <w:t xml:space="preserve">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any amount is paid to such Loan Guarantor on account of such subrogation rights at any time prior to the Termination Date (or such date on which such Loan Guarantor is released from its obligations hereunder in accordance with </w:t>
      </w:r>
      <w:r>
        <w:rPr>
          <w:rFonts w:ascii="Times New Roman;serif" w:hAnsi="Times New Roman;serif"/>
          <w:b w:val="false"/>
          <w:color w:val="000000"/>
          <w:sz w:val="22"/>
          <w:u w:val="single"/>
        </w:rPr>
        <w:t>Section 3.15</w:t>
      </w:r>
      <w:r>
        <w:rPr>
          <w:color w:val="000000"/>
        </w:rPr>
        <w:t xml:space="preserve"> </w:t>
      </w:r>
      <w:r>
        <w:rPr>
          <w:rFonts w:ascii="Times New Roman;serif" w:hAnsi="Times New Roman;serif"/>
          <w:b w:val="false"/>
          <w:color w:val="000000"/>
          <w:sz w:val="22"/>
        </w:rPr>
        <w:t xml:space="preserve">hereof), then unless such Loan Guarantor has already discharged its liabilities under this Loan Guaranty in an amount equal to such Loan Guarantor’s Maximum Liability as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67665"/>
                <wp:effectExtent l="0" t="0" r="0" b="0"/>
                <wp:wrapNone/>
                <wp:docPr id="239"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of such date, such amount shall be held by the recipient Loan Guarantor in trust for the benefit of the Secured Parties and shall forthwith be paid by the recipient Loan Guarantor to the Administrative Agent (for the benefit of the Secured Parties) to be credited and applied to the Guaranteed Obligations, whether matured or unmatured, in accordance with Section 2.18(b) of the Credit Agreement.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2.07</w:t>
      </w:r>
      <w:r>
        <w:rPr>
          <w:rFonts w:ascii="Times New Roman;serif" w:hAnsi="Times New Roman;serif"/>
          <w:b w:val="false"/>
          <w:color w:val="000000"/>
          <w:sz w:val="22"/>
          <w:u w:val="single"/>
        </w:rPr>
        <w:t>Reinstatement; Stay of Acceleration</w:t>
      </w:r>
      <w:r>
        <w:rPr>
          <w:rFonts w:ascii="Times New Roman;serif" w:hAnsi="Times New Roman;serif"/>
          <w:b w:val="false"/>
          <w:color w:val="000000"/>
          <w:sz w:val="22"/>
        </w:rPr>
        <w:t>. If at any time any payment of any portion of the Guaranteed Obligations is rescinded or must otherwise be restored or returned upon the insolvency, bankruptcy, or reorganization of any Borrower or otherwise, each Loan Guarantor’s obligations under this Loan Guaranty with respect to such payment shall be reinstated at such time as though the payment had not been made. If acceleration of the time for payment of any of the Guaranteed Obligations is stayed upon the insolvency, bankruptcy or reorganization of the Applicable Borrower, all such amounts otherwise subject to acceleration under the terms of any agreement relating to the Guaranteed Obligations shall nonetheless be payable by the other Loan Guarantors forthwith on demand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2.08</w:t>
      </w:r>
      <w:r>
        <w:rPr>
          <w:rFonts w:ascii="Times New Roman;serif" w:hAnsi="Times New Roman;serif"/>
          <w:b w:val="false"/>
          <w:color w:val="000000"/>
          <w:sz w:val="22"/>
          <w:u w:val="single"/>
        </w:rPr>
        <w:t>Information</w:t>
      </w:r>
      <w:r>
        <w:rPr>
          <w:rFonts w:ascii="Times New Roman;serif" w:hAnsi="Times New Roman;serif"/>
          <w:b w:val="false"/>
          <w:color w:val="000000"/>
          <w:sz w:val="22"/>
        </w:rPr>
        <w:t>. Each Loan Guarantor assumes all responsibility for being and keeping itself informed of each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any Lender or any other Secured Party shall have any duty to advise any Loan Guarantor of information known to it regarding those circumstances or risks.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2.09</w:t>
      </w:r>
      <w:r>
        <w:rPr>
          <w:rFonts w:ascii="Times New Roman;serif" w:hAnsi="Times New Roman;serif"/>
          <w:b w:val="false"/>
          <w:color w:val="000000"/>
          <w:sz w:val="22"/>
          <w:u w:val="single"/>
        </w:rPr>
        <w:t>Contribution; Subordination; Maximum Liability</w:t>
      </w:r>
      <w:r>
        <w:rPr>
          <w:rFonts w:ascii="Times New Roman;serif" w:hAnsi="Times New Roman;serif"/>
          <w:b w:val="false"/>
          <w:color w:val="000000"/>
          <w:sz w:val="22"/>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2"/>
        </w:rPr>
        <w:t>(a)In the event that any Loan Guarantor (a “</w:t>
      </w:r>
      <w:r>
        <w:rPr>
          <w:rFonts w:ascii="Times New Roman;serif" w:hAnsi="Times New Roman;serif"/>
          <w:b w:val="false"/>
          <w:color w:val="000000"/>
          <w:sz w:val="22"/>
          <w:u w:val="single"/>
        </w:rPr>
        <w:t>Paying Guarantor</w:t>
      </w:r>
      <w:r>
        <w:rPr>
          <w:color w:val="000000"/>
        </w:rPr>
        <w:t>”</w:t>
      </w:r>
      <w:r>
        <w:rPr>
          <w:rFonts w:ascii="Times New Roman;serif" w:hAnsi="Times New Roman;serif"/>
          <w:b w:val="false"/>
          <w:color w:val="000000"/>
          <w:sz w:val="22"/>
        </w:rPr>
        <w:t>) makes any payment or payments under this Loan Guaranty or suffers any loss as a result of any realization upon any Collateral granted by it to secure its obligations under this Loan Guaranty (each such payment or loss, an “</w:t>
      </w:r>
      <w:r>
        <w:rPr>
          <w:rFonts w:ascii="Times New Roman;serif" w:hAnsi="Times New Roman;serif"/>
          <w:b w:val="false"/>
          <w:color w:val="000000"/>
          <w:sz w:val="22"/>
          <w:u w:val="single"/>
        </w:rPr>
        <w:t>Accommodation Payment</w:t>
      </w:r>
      <w:r>
        <w:rPr>
          <w:color w:val="000000"/>
        </w:rPr>
        <w:t>”</w:t>
      </w:r>
      <w:r>
        <w:rPr>
          <w:rFonts w:ascii="Times New Roman;serif" w:hAnsi="Times New Roman;serif"/>
          <w:b w:val="false"/>
          <w:color w:val="000000"/>
          <w:sz w:val="22"/>
        </w:rPr>
        <w:t>), each other Loan Guarantor (each a “</w:t>
      </w:r>
      <w:r>
        <w:rPr>
          <w:rFonts w:ascii="Times New Roman;serif" w:hAnsi="Times New Roman;serif"/>
          <w:b w:val="false"/>
          <w:color w:val="000000"/>
          <w:sz w:val="22"/>
          <w:u w:val="single"/>
        </w:rPr>
        <w:t>Non-Paying Guarantor</w:t>
      </w:r>
      <w:r>
        <w:rPr>
          <w:color w:val="000000"/>
        </w:rPr>
        <w:t>”</w:t>
      </w:r>
      <w:r>
        <w:rPr>
          <w:rFonts w:ascii="Times New Roman;serif" w:hAnsi="Times New Roman;serif"/>
          <w:b w:val="false"/>
          <w:color w:val="000000"/>
          <w:sz w:val="22"/>
        </w:rPr>
        <w:t>) shall contribute to such Paying Guarantor an amount equal to such Non-Paying Guarantor’s “</w:t>
      </w:r>
      <w:r>
        <w:rPr>
          <w:rFonts w:ascii="Times New Roman;serif" w:hAnsi="Times New Roman;serif"/>
          <w:b w:val="false"/>
          <w:color w:val="000000"/>
          <w:sz w:val="22"/>
          <w:u w:val="single"/>
        </w:rPr>
        <w:t>Guarantor Percentage</w:t>
      </w:r>
      <w:r>
        <w:rPr>
          <w:color w:val="000000"/>
        </w:rPr>
        <w:t xml:space="preserve">” </w:t>
      </w:r>
      <w:r>
        <w:rPr>
          <w:rFonts w:ascii="Times New Roman;serif" w:hAnsi="Times New Roman;serif"/>
          <w:b w:val="false"/>
          <w:color w:val="000000"/>
          <w:sz w:val="22"/>
        </w:rPr>
        <w:t xml:space="preserve">of such Accommodation Payment by such Paying Guarantor. For purposes of this </w:t>
      </w:r>
      <w:r>
        <w:rPr>
          <w:rFonts w:ascii="Times New Roman;serif" w:hAnsi="Times New Roman;serif"/>
          <w:b w:val="false"/>
          <w:color w:val="000000"/>
          <w:sz w:val="22"/>
          <w:u w:val="single"/>
        </w:rPr>
        <w:t>Article 2</w:t>
      </w:r>
      <w:r>
        <w:rPr>
          <w:rFonts w:ascii="Times New Roman;serif" w:hAnsi="Times New Roman;serif"/>
          <w:b w:val="false"/>
          <w:color w:val="000000"/>
          <w:sz w:val="22"/>
        </w:rPr>
        <w:t>, each Non-Paying Guarantor’s “</w:t>
      </w:r>
      <w:r>
        <w:rPr>
          <w:rFonts w:ascii="Times New Roman;serif" w:hAnsi="Times New Roman;serif"/>
          <w:b w:val="false"/>
          <w:color w:val="000000"/>
          <w:sz w:val="22"/>
          <w:u w:val="single"/>
        </w:rPr>
        <w:t>Guarantor Percentage</w:t>
      </w:r>
      <w:r>
        <w:rPr>
          <w:color w:val="000000"/>
        </w:rPr>
        <w:t xml:space="preserve">” </w:t>
      </w:r>
      <w:r>
        <w:rPr>
          <w:rFonts w:ascii="Times New Roman;serif" w:hAnsi="Times New Roman;serif"/>
          <w:b w:val="false"/>
          <w:color w:val="000000"/>
          <w:sz w:val="22"/>
        </w:rPr>
        <w:t>with respect to any Accommodation Payment by a Paying Guarantor shall be determined as of the date on which such Accommodation Payment was made by reference to the ratio of (a) such Non-Paying Guarantor’s Maximum Liability (as defined below) as of such date to (b) the aggregate Maximum Liability of all Loan Guarantors hereunder (including such Paying Guarantor) as of such date. As of any date of determination, the “</w:t>
      </w:r>
      <w:r>
        <w:rPr>
          <w:rFonts w:ascii="Times New Roman;serif" w:hAnsi="Times New Roman;serif"/>
          <w:b w:val="false"/>
          <w:color w:val="000000"/>
          <w:sz w:val="22"/>
          <w:u w:val="single"/>
        </w:rPr>
        <w:t>Maximum Liability</w:t>
      </w:r>
      <w:r>
        <w:rPr>
          <w:color w:val="000000"/>
        </w:rPr>
        <w:t xml:space="preserve">” </w:t>
      </w:r>
      <w:r>
        <w:rPr>
          <w:rFonts w:ascii="Times New Roman;serif" w:hAnsi="Times New Roman;serif"/>
          <w:b w:val="false"/>
          <w:color w:val="000000"/>
          <w:sz w:val="22"/>
        </w:rPr>
        <w:t>of each Loan Guarantor that is a Loan Party, shall be equal to the maximum amount of liability which could be asserted against such Loan Guarantor hereunder and under the Credit Agreement without (i) rendering such Loan Guarantor “</w:t>
      </w:r>
      <w:r>
        <w:rPr>
          <w:rFonts w:ascii="Times New Roman;serif" w:hAnsi="Times New Roman;serif"/>
          <w:b w:val="false"/>
          <w:color w:val="000000"/>
          <w:sz w:val="22"/>
          <w:u w:val="single"/>
        </w:rPr>
        <w:t>insolvent</w:t>
      </w:r>
      <w:r>
        <w:rPr>
          <w:color w:val="000000"/>
        </w:rPr>
        <w:t xml:space="preserve">” </w:t>
      </w:r>
      <w:r>
        <w:rPr>
          <w:rFonts w:ascii="Times New Roman;serif" w:hAnsi="Times New Roman;serif"/>
          <w:b w:val="false"/>
          <w:color w:val="000000"/>
          <w:sz w:val="22"/>
        </w:rPr>
        <w:t>within the meaning of Section 101(32) of the Bankruptcy Code, Section 2 of the Uniform Fraudulent Transfer Act (“</w:t>
      </w:r>
      <w:r>
        <w:rPr>
          <w:rFonts w:ascii="Times New Roman;serif" w:hAnsi="Times New Roman;serif"/>
          <w:b w:val="false"/>
          <w:color w:val="000000"/>
          <w:sz w:val="22"/>
          <w:u w:val="single"/>
        </w:rPr>
        <w:t>UFTA</w:t>
      </w:r>
      <w:r>
        <w:rPr>
          <w:color w:val="000000"/>
        </w:rPr>
        <w:t>”</w:t>
      </w:r>
      <w:r>
        <w:rPr>
          <w:rFonts w:ascii="Times New Roman;serif" w:hAnsi="Times New Roman;serif"/>
          <w:b w:val="false"/>
          <w:color w:val="000000"/>
          <w:sz w:val="22"/>
        </w:rPr>
        <w:t>) or Section 2 of the Uniform Fraudulent Conveyance Act (“</w:t>
      </w:r>
      <w:r>
        <w:rPr>
          <w:rFonts w:ascii="Times New Roman;serif" w:hAnsi="Times New Roman;serif"/>
          <w:b w:val="false"/>
          <w:color w:val="000000"/>
          <w:sz w:val="22"/>
          <w:u w:val="single"/>
        </w:rPr>
        <w:t>UFCA</w:t>
      </w:r>
      <w:r>
        <w:rPr>
          <w:color w:val="000000"/>
        </w:rPr>
        <w:t>”</w:t>
      </w:r>
      <w:r>
        <w:rPr>
          <w:rFonts w:ascii="Times New Roman;serif" w:hAnsi="Times New Roman;serif"/>
          <w:b w:val="false"/>
          <w:color w:val="000000"/>
          <w:sz w:val="22"/>
        </w:rPr>
        <w:t xml:space="preserve">), (ii) leaving such Loan Guarantor with unreasonably small capital or assets, within the meaning of Section 548 of the Bankruptcy Code, Section 4 of the UFTA or Section 5 of the UFCA, or (iii) leaving such Loan Guarantor unable to pay its debts as they become due within the meaning of Section 548 of the Bankruptcy Code, Section 4 of the UFTA or Section 5 of the UFCA.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Secured Obligations until the Termination Date (or until the date on which such Loan Guarantor is released from its obligations hereunder in accordance with </w:t>
      </w:r>
      <w:r>
        <w:rPr>
          <w:rFonts w:ascii="Times New Roman;serif" w:hAnsi="Times New Roman;serif"/>
          <w:b w:val="false"/>
          <w:color w:val="000000"/>
          <w:sz w:val="22"/>
          <w:u w:val="single"/>
        </w:rPr>
        <w:t>Section 3.15</w:t>
      </w:r>
      <w:r>
        <w:rPr>
          <w:color w:val="000000"/>
        </w:rPr>
        <w:t xml:space="preserve"> </w:t>
      </w:r>
      <w:r>
        <w:rPr>
          <w:rFonts w:ascii="Times New Roman;serif" w:hAnsi="Times New Roman;serif"/>
          <w:b w:val="false"/>
          <w:color w:val="000000"/>
          <w:sz w:val="22"/>
        </w:rPr>
        <w:t xml:space="preserve">hereof). If, prior to the Termination Date, any such contribution payment is received by a Paying Guarantor at any time when an Event of Default has occurred and is continuing, such contribution payment shall be collected, enforced and received by such Loan Guarantor as trustee for the Secured Parties and be paid over to the Administrative Agent on account of the Secured Obligations, but without affecting or impairing in any manner the liability of such Loan Guarantor under the other provisions of this Loan Guaranty. This provision is for the benefit of the Administrative Agent, the Lenders and the other Secured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67665"/>
                <wp:effectExtent l="0" t="0" r="0" b="0"/>
                <wp:wrapNone/>
                <wp:docPr id="240"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(b)It is the desire and intent of the Loan Guarantors and the Secured Parties that this Loan Guaranty shall be permitted to be enforced against the Loan Guarantors to the fullest extent permissible under the Requirements of Law and public policies applied in each jurisdiction in which enforcement is sought. The provisions of this Loan Guaranty are severable, and in any action or proceeding involving any state corporate law, or any state, Federal or foreign bankruptcy, insolvency, reorganization or other Requirements of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Secured Parties, be automatically limited and reduced to such Loan Guarantor’s Maximum Liability. Each Loan Guarantor agrees that the Guaranteed Obligations may at any time and from time to time exceed the Maximum Liability of such Loan Guarantor without impairing this Loan Guaranty or affecting the rights and remedies of the Administrative Agent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sentence shall be construed to increase any Loan Guarantor’s obligations hereunder beyond its Maximum Liability.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2.10</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As, when and to the extent required in accordance with the terms of the Credit Agreement, each Loan Guarantor hereby makes each applicable representation and warranty made in the Loan Documents by Holdings and the Borrower with respect to such Loan Guarantor, and each Loan Guarantor hereby further acknowledges and agrees that such Loan Guarantor has, independently and without reliance upon any Secured Party and based on such documents and information as it has deemed appropriate, made its own credit analysis and decision to enter into this Loan Guaranty and each other Loan Document to which it is or is to be a party, and such Loan Guarantor has established adequate means of obtaining from each other Loan Guarantor on a continuing basis information pertaining to the business, condition (financial or otherwise), operations, performance, properties and prospects of each other Loan Guarantor.</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2.11</w:t>
      </w:r>
      <w:r>
        <w:rPr>
          <w:rFonts w:ascii="Times New Roman;serif" w:hAnsi="Times New Roman;serif"/>
          <w:b w:val="false"/>
          <w:color w:val="000000"/>
          <w:sz w:val="22"/>
          <w:u w:val="single"/>
        </w:rPr>
        <w:t>Covenants</w:t>
      </w:r>
      <w:r>
        <w:rPr>
          <w:rFonts w:ascii="Times New Roman;serif" w:hAnsi="Times New Roman;serif"/>
          <w:b w:val="false"/>
          <w:color w:val="000000"/>
          <w:sz w:val="22"/>
        </w:rPr>
        <w:t xml:space="preserve">. Each Loan Guarantor covenants and agrees that, until the Termination Date (or, if earlier, the date of release of such Guaranty in accordance with </w:t>
      </w:r>
      <w:r>
        <w:rPr>
          <w:rFonts w:ascii="Times New Roman;serif" w:hAnsi="Times New Roman;serif"/>
          <w:b w:val="false"/>
          <w:color w:val="000000"/>
          <w:sz w:val="22"/>
          <w:u w:val="single"/>
        </w:rPr>
        <w:t>Section 3.15</w:t>
      </w:r>
      <w:r>
        <w:rPr>
          <w:rFonts w:ascii="Times New Roman;serif" w:hAnsi="Times New Roman;serif"/>
          <w:b w:val="false"/>
          <w:color w:val="000000"/>
          <w:sz w:val="22"/>
        </w:rPr>
        <w:t xml:space="preserve">), such Loan Guarantor will perform and observe, and cause each of its subsidiaries that constitutes a Restricted Subsidiary to perform and observe, all of the applicable terms, covenants and agreements set forth in the Loan Documents that the Borrower has agreed to cause such Loan Guarantor or such subsidiary to perform or observe. Until the Termination Date (or, if earlier, the date of release of such Loan Guaranty in accordance with </w:t>
      </w:r>
      <w:r>
        <w:rPr>
          <w:rFonts w:ascii="Times New Roman;serif" w:hAnsi="Times New Roman;serif"/>
          <w:b w:val="false"/>
          <w:color w:val="000000"/>
          <w:sz w:val="22"/>
          <w:u w:val="single"/>
        </w:rPr>
        <w:t>Section 3.15</w:t>
      </w:r>
      <w:r>
        <w:rPr>
          <w:rFonts w:ascii="Times New Roman;serif" w:hAnsi="Times New Roman;serif"/>
          <w:b w:val="false"/>
          <w:color w:val="000000"/>
          <w:sz w:val="22"/>
        </w:rPr>
        <w:t xml:space="preserve">), no Guarantor shall, without the prior written consent of the Administrative Agent, commence or join with any other Person in commencing any bankruptcy, reorganization or insolvency case or proceeding against any Borrower or any Guarantor (it being understood and agreed, for the avoidance of doubt, that nothing in this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shall prohibit any Guarantor from commencing or joining with such Borrower or Guarantor as a co-debtor in any bankruptcy, reorganization or insolvency case or proceeding).</w:t>
      </w:r>
    </w:p>
    <w:p>
      <w:pPr>
        <w:pStyle w:val="TextBody"/>
        <w:bidi w:val="0"/>
        <w:spacing w:lineRule="auto" w:line="240" w:before="0" w:after="240"/>
        <w:jc w:val="center"/>
        <w:rPr/>
      </w:pPr>
      <w:r>
        <w:rPr>
          <w:rFonts w:ascii="Times New Roman;serif" w:hAnsi="Times New Roman;serif"/>
          <w:b/>
          <w:color w:val="000000"/>
          <w:sz w:val="22"/>
        </w:rPr>
        <w:t>ARTICLE 3</w:t>
      </w:r>
      <w:r>
        <w:rPr>
          <w:rFonts w:ascii="Times New Roman;serif" w:hAnsi="Times New Roman;serif"/>
          <w:b/>
          <w:color w:val="000000"/>
          <w:sz w:val="22"/>
        </w:rPr>
        <w:br/>
        <w:t>GENERAL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3.01</w:t>
      </w:r>
      <w:r>
        <w:rPr>
          <w:rFonts w:ascii="Times New Roman;serif" w:hAnsi="Times New Roman;serif"/>
          <w:b w:val="false"/>
          <w:color w:val="000000"/>
          <w:sz w:val="22"/>
          <w:u w:val="single"/>
        </w:rPr>
        <w:t>Liability Cumulative</w:t>
      </w:r>
      <w:r>
        <w:rPr>
          <w:rFonts w:ascii="Times New Roman;serif" w:hAnsi="Times New Roman;serif"/>
          <w:b w:val="false"/>
          <w:color w:val="000000"/>
          <w:sz w:val="22"/>
        </w:rPr>
        <w:t>. The liability of each Loan Guarantor under this Loan Guaranty is in addition to and shall be cumulative with all liabilities of such Loan Guarantor to the Secured Parties under the Credit Agreement and the other Loan Documents to which such Loan Guarantor is a party or in respect of any obligations or liabilities of the other Loan Guarantors, without any limitation as to amount, unless the instrument or agreement evidencing or creating such other liability specifically provides to the contrary.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3.02</w:t>
      </w:r>
      <w:r>
        <w:rPr>
          <w:rFonts w:ascii="Times New Roman;serif" w:hAnsi="Times New Roman;serif"/>
          <w:b w:val="false"/>
          <w:color w:val="000000"/>
          <w:sz w:val="22"/>
          <w:u w:val="single"/>
        </w:rPr>
        <w:t>No Waiver; Amendments</w:t>
      </w:r>
      <w:r>
        <w:rPr>
          <w:rFonts w:ascii="Times New Roman;serif" w:hAnsi="Times New Roman;serif"/>
          <w:b w:val="false"/>
          <w:color w:val="000000"/>
          <w:sz w:val="22"/>
        </w:rPr>
        <w:t xml:space="preserve">. No delay or omission of the Administrative Agent in exercising any right or remedy granted under this Loan Guaranty shall impair such right or remedy or be construed to be a waiver of any Default or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Loan Guaranty whatsoever shall be valid unless in writing signed by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67665"/>
                <wp:effectExtent l="0" t="0" r="0" b="0"/>
                <wp:wrapNone/>
                <wp:docPr id="241" name="Frame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Guarantors and the Administrative Agent in accordance with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of the Credit Agreement and then only to the extent specifically set forth in such writing.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3.03</w:t>
      </w:r>
      <w:r>
        <w:rPr>
          <w:rFonts w:ascii="Times New Roman;serif" w:hAnsi="Times New Roman;serif"/>
          <w:b w:val="false"/>
          <w:color w:val="000000"/>
          <w:sz w:val="22"/>
          <w:u w:val="single"/>
        </w:rPr>
        <w:t>Severability of Provisions</w:t>
      </w:r>
      <w:r>
        <w:rPr>
          <w:rFonts w:ascii="Times New Roman;serif" w:hAnsi="Times New Roman;serif"/>
          <w:b w:val="false"/>
          <w:color w:val="000000"/>
          <w:sz w:val="22"/>
        </w:rPr>
        <w:t>. To the extent permitted by applicable Requirements of Law, any provision of this Loan Guaranty that is held to be invalid, illegal or unenforceable in any jurisdiction shall, as to such jurisdiction, be ineffective to the extent of such invalidity, illegality or unenforceability without affecting the validity, legality and enforceability of the remaining provisions of this Loan Guaranty; and the invalidity of a particular provision in a particular jurisdiction shall not invalidate such provision in any other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3.04</w:t>
      </w:r>
      <w:r>
        <w:rPr>
          <w:rFonts w:ascii="Times New Roman;serif" w:hAnsi="Times New Roman;serif"/>
          <w:b w:val="false"/>
          <w:color w:val="000000"/>
          <w:sz w:val="22"/>
          <w:u w:val="single"/>
        </w:rPr>
        <w:t>Additional Subsidiaries</w:t>
      </w:r>
      <w:r>
        <w:rPr>
          <w:rFonts w:ascii="Times New Roman;serif" w:hAnsi="Times New Roman;serif"/>
          <w:b w:val="false"/>
          <w:color w:val="000000"/>
          <w:sz w:val="22"/>
        </w:rPr>
        <w:t xml:space="preserve">. Restricted Subsidiaries of Holdings may be required to enter into this Loan Guaranty as Subsidiary Guarantors pursuant to and in accordance with </w:t>
      </w:r>
      <w:r>
        <w:rPr>
          <w:rFonts w:ascii="Times New Roman;serif" w:hAnsi="Times New Roman;serif"/>
          <w:b w:val="false"/>
          <w:color w:val="000000"/>
          <w:sz w:val="22"/>
          <w:u w:val="single"/>
        </w:rPr>
        <w:t>Section 5.12</w:t>
      </w:r>
      <w:r>
        <w:rPr>
          <w:color w:val="000000"/>
        </w:rPr>
        <w:t xml:space="preserve"> </w:t>
      </w:r>
      <w:r>
        <w:rPr>
          <w:rFonts w:ascii="Times New Roman;serif" w:hAnsi="Times New Roman;serif"/>
          <w:b w:val="false"/>
          <w:color w:val="000000"/>
          <w:sz w:val="22"/>
        </w:rPr>
        <w:t>of the Credit Agreement. Upon execution and delivery by any such Restricted Subsidiary of a Joinder Agreement, such Restricted Subsidiary shall become a Subsidiary Guarantor hereunder with the same force and effect as if originally named as a Subsidiary Guarantor herein. The execution and delivery of any such instrument shall not require the consent of any other Loan Guarantor hereunder or any other Person. The rights and obligations of each Loan Guarantor hereunder shall remain in full force and effect notwithstanding the addition of any new Loan Guarantor as a party to this Loan Guaranty.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3.05</w:t>
      </w:r>
      <w:r>
        <w:rPr>
          <w:rFonts w:ascii="Times New Roman;serif" w:hAnsi="Times New Roman;serif"/>
          <w:b w:val="false"/>
          <w:color w:val="000000"/>
          <w:sz w:val="22"/>
          <w:u w:val="single"/>
        </w:rPr>
        <w:t>Headings</w:t>
      </w:r>
      <w:r>
        <w:rPr>
          <w:rFonts w:ascii="Times New Roman;serif" w:hAnsi="Times New Roman;serif"/>
          <w:b w:val="false"/>
          <w:color w:val="000000"/>
          <w:sz w:val="22"/>
        </w:rPr>
        <w:t>. The titles of and section headings in this Loan Guaranty are for convenience of reference only, and shall not affect the interpretation of any of the terms and provisions of this Loan Guaranty.</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3.06</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Loan Guaranty and the other Loan Documents constitute the entire agreement among the parties relating to the subject matter hereof and supersede any and all previous agreements and understandings, oral or written, relating to the subject matter hereof.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3.07</w:t>
      </w:r>
      <w:r>
        <w:rPr>
          <w:rFonts w:ascii="Times New Roman;serif" w:hAnsi="Times New Roman;serif"/>
          <w:b w:val="false"/>
          <w:color w:val="000000"/>
          <w:sz w:val="22"/>
          <w:u w:val="single"/>
        </w:rPr>
        <w:t>CHOICE OF LAW</w:t>
      </w:r>
      <w:r>
        <w:rPr>
          <w:rFonts w:ascii="Times New Roman;serif" w:hAnsi="Times New Roman;serif"/>
          <w:b w:val="false"/>
          <w:color w:val="000000"/>
          <w:sz w:val="22"/>
        </w:rPr>
        <w:t>. THIS LOAN GUARANTY AND ANY CLAIM, CONTROVERSY OR DISPUTE ARISING UNDER OR RELATED TO THIS LOAN GUARANTY, WHETHER IN TORT, CONTRACT (AT LAW OR IN EQUITY) OR OTHERWISE, SHALL BE GOVERNED BY, AND CONSTRUED AND INTERPRETED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3.08</w:t>
      </w:r>
      <w:r>
        <w:rPr>
          <w:rFonts w:ascii="Times New Roman;serif" w:hAnsi="Times New Roman;serif"/>
          <w:b w:val="false"/>
          <w:color w:val="000000"/>
          <w:sz w:val="22"/>
          <w:u w:val="single"/>
        </w:rPr>
        <w:t>CONSENT TO JURISDICTION; CONSENT TO SERVICE OF PROCESS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THIS LOAN GUARANTY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SUCH JUDGMENT OR IN ANY OTHER MANNER PROVIDED BY APPLICABLE REQUIREMENTS OF LAW. EACH PARTY HERETO AGREES THAT THE ADMINISTRATIVE AGENT RETAINS THE RIGHT TO BRING PROCEEDINGS AGAINST ANY LOAN GUARANTOR IN THE COURTS OF ANY OTHER JURISDICTION SOLELY IN CONNECTION WITH THE EXERCISE OF ITS RIGHTS UNDER THIS LOAN GUARANTY.</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67665"/>
                <wp:effectExtent l="0" t="0" r="0" b="0"/>
                <wp:wrapNone/>
                <wp:docPr id="242" name="Frame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(b)EACH PARTY HERETO HEREBY IRREVOCABLY AND UNCONDITIONALLY WAIVES, TO THE FULLEST EXTENT IT MAY LEGALLY AND EFFECTIVELY DO SO, ANY OBJECTION WHICH IT MAY NOW OR HEREAFTER HAVE TO THE LAYING OF VENUE OF ANY SUIT, ACTION OR PROCEEDING ARISING OUT OF OR RELATING TO THIS LOAN GUARANTY AND BROUGHT IN ANY COURT REFERRED TO IN </w:t>
      </w:r>
      <w:r>
        <w:rPr>
          <w:rFonts w:ascii="Times New Roman;serif" w:hAnsi="Times New Roman;serif"/>
          <w:b w:val="false"/>
          <w:color w:val="000000"/>
          <w:sz w:val="22"/>
          <w:u w:val="single"/>
        </w:rPr>
        <w:t>PARAGRAPH (a</w:t>
      </w:r>
      <w:r>
        <w:rPr>
          <w:rFonts w:ascii="Times New Roman;serif" w:hAnsi="Times New Roman;serif"/>
          <w:b w:val="false"/>
          <w:color w:val="000000"/>
          <w:sz w:val="22"/>
        </w:rPr>
        <w:t>) OF THIS SECTION. EACH PARTY HERETO HEREBY IRREVOCABLY WAIVES, TO THE FULLEST EXTENT PERMITTED BY APPLICABLE REQUIREMENTS OF LAW, ANY CLAIM OR DEFENSE OF AN INCONVENIENT FORUM TO THE MAINTENANCE OF SUCH ACTION, SUIT OR PROCEEDING IN ANY SUCH COURT.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PROVIDED IN SECTION 9.01 OF THE CREDIT AGREEMENT. EACH PARTY HERETO HEREBY WAIVES ANY OBJECTION TO SUCH SERVICE OF PROCESS AND FURTHER IRREVOCABLY WAIVES AND AGREES NOT TO PLEAD OR CLAIM IN ANY ACTION OR PROCEEDING COMMENCED HEREUNDER THAT SERVICE OF PROCESS WAS INVALID AND INEFFECTIVE. NOTHING IN THIS LOAN GUARANTY WILL AFFECT THE RIGHT OF ANY PARTY TO THIS LOAN GUARANTY TO SERVE PROCESS IN ANY OTHER MANNER PERMITTED BY LAW.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3.09</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LOAN GUARANTY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LOAN GUARANTY BY, AMONG OTHER THINGS, THE MUTUAL WAIVERS AND CERTIFICATIONS IN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3.10</w:t>
      </w:r>
      <w:r>
        <w:rPr>
          <w:rFonts w:ascii="Times New Roman;serif" w:hAnsi="Times New Roman;serif"/>
          <w:b w:val="false"/>
          <w:color w:val="000000"/>
          <w:sz w:val="22"/>
          <w:u w:val="single"/>
        </w:rPr>
        <w:t>Indemnity</w:t>
      </w:r>
      <w:r>
        <w:rPr>
          <w:rFonts w:ascii="Times New Roman;serif" w:hAnsi="Times New Roman;serif"/>
          <w:b w:val="false"/>
          <w:color w:val="000000"/>
          <w:sz w:val="22"/>
        </w:rPr>
        <w:t xml:space="preserve">. Each Loan Guarantor hereby agrees to indemnify the Administrative Agent and the other Indemnitees, as set forth and to the extent set forth in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of the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3.11</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Loan Guaranty may be executed in counterparts (and by different parties hereto on different counterparts), each of which shall constitute an original, but all of which when taken together shall constitute a single contract. Delivery of an executed counterpart of a signature page to this Loan Guaranty by facsimile or by email as a “.pdf” or “.tif” attachment shall be effective as delivery of a manually executed counterpart of this Loan Guaranty. It is understood and agreed that, subject to any Requirement of Law, the words “execution”, “signed”, “signature”, “delivery” and words of like import in or relating to this Guaranty shall be deemed to include any Electronic Signature, delivery or the keeping of any record in electronic form, each of which shall have the same legal effect, validity or enforceability as a manually executed signature, physical delivery thereof or the use of a paper-based recordkeeping system to the extent and as provided for in any Applicable Law, including the Federal Electronic Signatures in Global and National Commerce Act, the New York State Electronic Signatures and Records Act, or any similar state laws based on the Uniform Electronic Transactions Act.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3.12</w:t>
      </w:r>
      <w:r>
        <w:rPr>
          <w:rFonts w:ascii="Times New Roman;serif" w:hAnsi="Times New Roman;serif"/>
          <w:b w:val="false"/>
          <w:color w:val="000000"/>
          <w:sz w:val="22"/>
          <w:u w:val="single"/>
        </w:rPr>
        <w:t>INTERCREDITOR AGREEMENT GOVERNS</w:t>
      </w:r>
      <w:r>
        <w:rPr>
          <w:rFonts w:ascii="Times New Roman;serif" w:hAnsi="Times New Roman;serif"/>
          <w:b w:val="false"/>
          <w:color w:val="000000"/>
          <w:sz w:val="22"/>
        </w:rPr>
        <w:t xml:space="preserve">. NOTWITHSTANDING ANYTHING HEREIN TO THE CONTRARY, THE GUARANTEE OF THE GUARANTEED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67665"/>
                <wp:effectExtent l="0" t="0" r="0" b="0"/>
                <wp:wrapNone/>
                <wp:docPr id="243"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OBLIGATIONS GRANTED TO THE ADMINISTRATIVE AGENT, FOR THE BENEFIT OF THE SECURED PARTIES, PURSUANT TO THIS LOAN GUARANTY AND THE EXERCISE OF ANY RIGHT OR REMEDY BY THE ADMINISTRATIVE AGENT ARE SUBJECT TO THE PROVISIONS OF EACH APPLICABLE INTERCREDITOR AGREEMENT. IN THE EVENT OF ANY CONFLICT BETWEEN THE PROVISIONS OF THE RELEVANT INTERCREDITOR AGREEMENT AND THIS LOAN GUARANTY, THE PROVISIONS OF THE RELEVANT INTERCREDITOR AGREEMENT SHALL GOVERN AND CONTROL. </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3.13</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Whenever in this Loan Guaranty any party hereto is referred to, such reference shall be deemed to include the successors and permitted assigns of such party; and all covenants, promises and agreements by or on behalf of any Loan Guarantor or the Administrative Agent that are contained in this Loan Guaranty shall bind and inure to the benefit of their respective successors and permitted assigns. Except in a transaction permitted (or not restricted) under the Credit Agreement, no Loan Guarantor may assign any of its rights or obligations hereunder without the written consent of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3.14</w:t>
      </w:r>
      <w:r>
        <w:rPr>
          <w:rFonts w:ascii="Times New Roman;serif" w:hAnsi="Times New Roman;serif"/>
          <w:b w:val="false"/>
          <w:color w:val="000000"/>
          <w:sz w:val="22"/>
          <w:u w:val="single"/>
        </w:rPr>
        <w:t>Survival of Agreement</w:t>
      </w:r>
      <w:r>
        <w:rPr>
          <w:rFonts w:ascii="Times New Roman;serif" w:hAnsi="Times New Roman;serif"/>
          <w:b w:val="false"/>
          <w:color w:val="000000"/>
          <w:sz w:val="22"/>
        </w:rPr>
        <w:t xml:space="preserve">. Without limitation of any provision of the Credit Agreement or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 xml:space="preserve">hereof, all covenants, agreements, indemnities, representations and warranties made by the Loan Guarantors in the Loan Documents and in the certificates or other instruments delivered in connection with or pursuant to this Loan Guaranty or any other Loan Document shall be considered to have been relied upon by the Lenders and shall survive the execution and delivery of the Loan Documents and the making of any Loan, regardless of any investigation made by any such Lender or on its behalf and notwithstanding that the Administrative Agent or any Lender may have had notice or knowledge of any Default or Event of Default or incorrect representation or warranty at the time any credit is extended under the Credit Agreement, and shall continue in full force and effect until the Termination Date, or with respect to any individual Loan Guarantor until such Loan Guarantor is otherwise released from its obligations under this Loan Guaranty in accordance with </w:t>
      </w:r>
      <w:r>
        <w:rPr>
          <w:rFonts w:ascii="Times New Roman;serif" w:hAnsi="Times New Roman;serif"/>
          <w:b w:val="false"/>
          <w:color w:val="000000"/>
          <w:sz w:val="22"/>
          <w:u w:val="single"/>
        </w:rPr>
        <w:t>Section 3.15</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3.15</w:t>
      </w:r>
      <w:r>
        <w:rPr>
          <w:rFonts w:ascii="Times New Roman;serif" w:hAnsi="Times New Roman;serif"/>
          <w:b w:val="false"/>
          <w:color w:val="000000"/>
          <w:sz w:val="22"/>
          <w:u w:val="single"/>
        </w:rPr>
        <w:t>Release of Loan Guarantors</w:t>
      </w:r>
      <w:r>
        <w:rPr>
          <w:rFonts w:ascii="Times New Roman;serif" w:hAnsi="Times New Roman;serif"/>
          <w:b w:val="false"/>
          <w:color w:val="000000"/>
          <w:sz w:val="22"/>
        </w:rPr>
        <w:t xml:space="preserve">. A Subsidiary Guarantor shall automatically be released from its obligations hereunder and its Loan Guaranty shall be automatically released in the circumstances described in Section 8.09 and/or Section 9.22 of the Credit Agreement. In connection with any such release, the Administrative Agent shall promptly execute and deliver to any Loan Guarantor, at such Loan Guarantor’s expense, all documents that such Loan Guarantor shall reasonably request to evidence such termination or release. Any execution and delivery of documents pursuant to the preceding sentence of this </w:t>
      </w:r>
      <w:r>
        <w:rPr>
          <w:rFonts w:ascii="Times New Roman;serif" w:hAnsi="Times New Roman;serif"/>
          <w:b w:val="false"/>
          <w:color w:val="000000"/>
          <w:sz w:val="22"/>
          <w:u w:val="single"/>
        </w:rPr>
        <w:t>Section 3.15</w:t>
      </w:r>
      <w:r>
        <w:rPr>
          <w:color w:val="000000"/>
        </w:rPr>
        <w:t xml:space="preserve"> </w:t>
      </w:r>
      <w:r>
        <w:rPr>
          <w:rFonts w:ascii="Times New Roman;serif" w:hAnsi="Times New Roman;serif"/>
          <w:b w:val="false"/>
          <w:color w:val="000000"/>
          <w:sz w:val="22"/>
        </w:rPr>
        <w:t>shall be without recourse to or warranty by the Administrative Agent (other than as to the Administrative Agent’s authority to execute and deliver such documents).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3.16</w:t>
      </w:r>
      <w:r>
        <w:rPr>
          <w:rFonts w:ascii="Times New Roman;serif" w:hAnsi="Times New Roman;serif"/>
          <w:b w:val="false"/>
          <w:color w:val="000000"/>
          <w:sz w:val="22"/>
          <w:u w:val="single"/>
        </w:rPr>
        <w:t>Payments</w:t>
      </w:r>
      <w:r>
        <w:rPr>
          <w:rFonts w:ascii="Times New Roman;serif" w:hAnsi="Times New Roman;serif"/>
          <w:b w:val="false"/>
          <w:color w:val="000000"/>
          <w:sz w:val="22"/>
        </w:rPr>
        <w:t xml:space="preserve">. All payments made by any Loan Guarantor hereunder will be made without setoff, counterclaim or other defense and on the same basis as payments are made by any Borrower under </w:t>
      </w:r>
      <w:r>
        <w:rPr>
          <w:rFonts w:ascii="Times New Roman;serif" w:hAnsi="Times New Roman;serif"/>
          <w:b w:val="false"/>
          <w:color w:val="000000"/>
          <w:sz w:val="22"/>
          <w:u w:val="single"/>
        </w:rPr>
        <w:t xml:space="preserve">Sections 2.17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2.18</w:t>
      </w:r>
      <w:r>
        <w:rPr>
          <w:color w:val="000000"/>
        </w:rPr>
        <w:t xml:space="preserve"> </w:t>
      </w:r>
      <w:r>
        <w:rPr>
          <w:rFonts w:ascii="Times New Roman;serif" w:hAnsi="Times New Roman;serif"/>
          <w:b w:val="false"/>
          <w:color w:val="000000"/>
          <w:sz w:val="22"/>
        </w:rPr>
        <w:t>of the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3.17</w:t>
      </w:r>
      <w:r>
        <w:rPr>
          <w:rFonts w:ascii="Times New Roman;serif" w:hAnsi="Times New Roman;serif"/>
          <w:b w:val="false"/>
          <w:color w:val="000000"/>
          <w:sz w:val="22"/>
          <w:u w:val="single"/>
        </w:rPr>
        <w:t>Notice, etc</w:t>
      </w:r>
      <w:r>
        <w:rPr>
          <w:rFonts w:ascii="Times New Roman;serif" w:hAnsi="Times New Roman;serif"/>
          <w:b w:val="false"/>
          <w:color w:val="000000"/>
          <w:sz w:val="22"/>
        </w:rPr>
        <w:t>. All notices and other communications provided for hereunder shall be in writing and shall be delivered by hand or overnight courier service, mailed by certified or registered mail or sent by facsimile or email, as follows: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(a)if to any Loan Guarantor, addressed to it in care of the Borrower Representative at its address specified in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of the Credit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(b)if to the Administrative Agent or any Lender, at its address specified in Section 9.01 of the Credit Agreement;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(c)if to any Secured Party in respect of any Secured Hedging Obligations, at its address specified in the Hedge Agreement to which it is a party;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(d)if to any Secured Party in respect of any Banking Services Obligations, at its address specified in the relevant documentation to which it is a party.</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67665"/>
                <wp:effectExtent l="0" t="0" r="0" b="0"/>
                <wp:wrapNone/>
                <wp:docPr id="24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3.18</w:t>
      </w:r>
      <w:r>
        <w:rPr>
          <w:rFonts w:ascii="Times New Roman;serif" w:hAnsi="Times New Roman;serif"/>
          <w:b w:val="false"/>
          <w:color w:val="000000"/>
          <w:sz w:val="22"/>
          <w:u w:val="single"/>
        </w:rPr>
        <w:t>Set Off</w:t>
      </w:r>
      <w:r>
        <w:rPr>
          <w:rFonts w:ascii="Times New Roman;serif" w:hAnsi="Times New Roman;serif"/>
          <w:b w:val="false"/>
          <w:color w:val="000000"/>
          <w:sz w:val="22"/>
        </w:rPr>
        <w:t xml:space="preserve">. In addition to any right now or hereafter granted under applicable Requirements of Law and not by way of limitation of any such right, while an Event of Default is continuing, the Administrative Agent, each Lender and each Issuing Bank shall be entitled to rights of setoff to the extent provided in </w:t>
      </w:r>
      <w:r>
        <w:rPr>
          <w:rFonts w:ascii="Times New Roman;serif" w:hAnsi="Times New Roman;serif"/>
          <w:b w:val="false"/>
          <w:color w:val="000000"/>
          <w:sz w:val="22"/>
          <w:u w:val="single"/>
        </w:rPr>
        <w:t>Section 9.09</w:t>
      </w:r>
      <w:r>
        <w:rPr>
          <w:color w:val="000000"/>
        </w:rPr>
        <w:t xml:space="preserve"> </w:t>
      </w:r>
      <w:r>
        <w:rPr>
          <w:rFonts w:ascii="Times New Roman;serif" w:hAnsi="Times New Roman;serif"/>
          <w:b w:val="false"/>
          <w:color w:val="000000"/>
          <w:sz w:val="22"/>
        </w:rPr>
        <w:t>of the Credit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3.19</w:t>
      </w:r>
      <w:r>
        <w:rPr>
          <w:rFonts w:ascii="Times New Roman;serif" w:hAnsi="Times New Roman;serif"/>
          <w:b w:val="false"/>
          <w:color w:val="000000"/>
          <w:sz w:val="22"/>
          <w:u w:val="single"/>
        </w:rPr>
        <w:t>Waiver of Consequential Damages, Etc</w:t>
      </w:r>
      <w:r>
        <w:rPr>
          <w:rFonts w:ascii="Times New Roman;serif" w:hAnsi="Times New Roman;serif"/>
          <w:b w:val="false"/>
          <w:color w:val="000000"/>
          <w:sz w:val="22"/>
        </w:rPr>
        <w:t xml:space="preserve">. To the extent permitted by applicable Requirements of Law, none of the Loan Guarantors nor the Secured Parties shall assert, and each hereby waives, any claim against each other or any Related Party thereof, on any theory of liability, for special, indirect, consequential or punitive damages (as opposed to direct or actual damages) arising out of, in connection with, or as a result of, this Loan Guaranty or any agreement or instrument contemplated hereby, except, in the case of any claim by any Indemnitee against any of the Loan Guarantors, to the extent such damages would otherwise be subject to indemnification pursuant to the terms of </w:t>
      </w:r>
      <w:r>
        <w:rPr>
          <w:rFonts w:ascii="Times New Roman;serif" w:hAnsi="Times New Roman;serif"/>
          <w:b w:val="false"/>
          <w:color w:val="000000"/>
          <w:sz w:val="22"/>
          <w:u w:val="single"/>
        </w:rPr>
        <w:t>Section 3.10</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3.20</w:t>
      </w:r>
      <w:r>
        <w:rPr>
          <w:rFonts w:ascii="Times New Roman;serif" w:hAnsi="Times New Roman;serif"/>
          <w:b w:val="false"/>
          <w:color w:val="000000"/>
          <w:sz w:val="22"/>
          <w:u w:val="single"/>
        </w:rPr>
        <w:t>Keepwell</w:t>
      </w:r>
      <w:r>
        <w:rPr>
          <w:rFonts w:ascii="Times New Roman;serif" w:hAnsi="Times New Roman;serif"/>
          <w:b w:val="false"/>
          <w:color w:val="000000"/>
          <w:sz w:val="22"/>
        </w:rPr>
        <w:t>. Each Qualified ECP Guarantor hereby jointly and severally, absolutely, unconditionally and irrevocably undertakes to provide such funds or other support as may be needed from time to time by each Non-ECP Guarantor to honor all of its obligations under this Loan Guaranty in respect of Swap Obligations that would otherwise be Excluded Swap Obligations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each Qualified ECP Guarantor shall only be liable under this </w:t>
      </w:r>
      <w:r>
        <w:rPr>
          <w:rFonts w:ascii="Times New Roman;serif" w:hAnsi="Times New Roman;serif"/>
          <w:b w:val="false"/>
          <w:color w:val="000000"/>
          <w:sz w:val="22"/>
          <w:u w:val="single"/>
        </w:rPr>
        <w:t>Section 3.20</w:t>
      </w:r>
      <w:r>
        <w:rPr>
          <w:color w:val="000000"/>
        </w:rPr>
        <w:t xml:space="preserve"> </w:t>
      </w:r>
      <w:r>
        <w:rPr>
          <w:rFonts w:ascii="Times New Roman;serif" w:hAnsi="Times New Roman;serif"/>
          <w:b w:val="false"/>
          <w:color w:val="000000"/>
          <w:sz w:val="22"/>
        </w:rPr>
        <w:t xml:space="preserve">for the maximum amount of such liability that can be hereby incurred, and otherwise subject to the limitations on the obligations of Loan Guarantors contained in this Loan Guaranty, without rendering its obligations under this </w:t>
      </w:r>
      <w:r>
        <w:rPr>
          <w:rFonts w:ascii="Times New Roman;serif" w:hAnsi="Times New Roman;serif"/>
          <w:b w:val="false"/>
          <w:color w:val="000000"/>
          <w:sz w:val="22"/>
          <w:u w:val="single"/>
        </w:rPr>
        <w:t>Section 3.20</w:t>
      </w:r>
      <w:r>
        <w:rPr>
          <w:rFonts w:ascii="Times New Roman;serif" w:hAnsi="Times New Roman;serif"/>
          <w:b w:val="false"/>
          <w:color w:val="000000"/>
          <w:sz w:val="22"/>
        </w:rPr>
        <w:t xml:space="preserve">, or otherwise under this Loan Guaranty, voidable under applicable Requirements of Law relating to fraudulent conveyance or fraudulent transfer, and not for any greater amount). This </w:t>
      </w:r>
      <w:r>
        <w:rPr>
          <w:rFonts w:ascii="Times New Roman;serif" w:hAnsi="Times New Roman;serif"/>
          <w:b w:val="false"/>
          <w:color w:val="000000"/>
          <w:sz w:val="22"/>
          <w:u w:val="single"/>
        </w:rPr>
        <w:t>Section 3.20</w:t>
      </w:r>
      <w:r>
        <w:rPr>
          <w:color w:val="000000"/>
        </w:rPr>
        <w:t xml:space="preserve"> </w:t>
      </w:r>
      <w:r>
        <w:rPr>
          <w:rFonts w:ascii="Times New Roman;serif" w:hAnsi="Times New Roman;serif"/>
          <w:b w:val="false"/>
          <w:color w:val="000000"/>
          <w:sz w:val="22"/>
        </w:rPr>
        <w:t>shall be deemed to constitute, a “keepwell, support, or other agreement” for the benefit of each Non-ECP Guarantor for all purposes of Section 1a(18)(A)(v)(II) of the Commodity Exchange Act.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[SIGNATURE PAGE FOLLOWS]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67665"/>
                <wp:effectExtent l="0" t="0" r="0" b="0"/>
                <wp:wrapNone/>
                <wp:docPr id="245"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each Loan Guarantor and the Administrative Agent have executed this Loan Guaranty as of the date first above written.</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LATHAM POOL PRODUCTS, INC.</w:t>
      </w:r>
    </w:p>
    <w:p>
      <w:pPr>
        <w:pStyle w:val="TextBody"/>
        <w:bidi w:val="0"/>
        <w:spacing w:lineRule="auto" w:line="288" w:before="0" w:after="480"/>
        <w:jc w:val="left"/>
        <w:rPr/>
      </w:pPr>
      <w:r>
        <w:rPr>
          <w:rFonts w:ascii="Times New Roman;serif" w:hAnsi="Times New Roman;serif"/>
          <w:b w:val="false"/>
          <w:color w:val="000000"/>
          <w:sz w:val="21"/>
        </w:rPr>
        <w:t>By:    </w:t>
      </w:r>
      <w:r>
        <w:rPr>
          <w:rFonts w:ascii="Times New Roman;serif" w:hAnsi="Times New Roman;serif"/>
          <w:b w:val="false"/>
          <w:color w:val="000000"/>
          <w:sz w:val="22"/>
          <w:u w:val="single"/>
        </w:rPr>
        <w:t>/s/ Oliver Gloe    </w:t>
      </w:r>
      <w:r>
        <w:rPr>
          <w:rFonts w:ascii="Times New Roman;serif" w:hAnsi="Times New Roman;serif"/>
          <w:b w:val="false"/>
          <w:color w:val="000000"/>
          <w:sz w:val="21"/>
        </w:rPr>
        <w:br/>
        <w:t>    Name: Oliver Gloe</w:t>
        <w:br/>
        <w:t>    Title: Chief Financial Officer</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LATHAM INTERNATIONAL MANUFACTURING CORP.</w:t>
      </w:r>
    </w:p>
    <w:p>
      <w:pPr>
        <w:pStyle w:val="TextBody"/>
        <w:bidi w:val="0"/>
        <w:spacing w:lineRule="auto" w:line="288" w:before="0" w:after="480"/>
        <w:jc w:val="left"/>
        <w:rPr/>
      </w:pPr>
      <w:r>
        <w:rPr>
          <w:rFonts w:ascii="Times New Roman;serif" w:hAnsi="Times New Roman;serif"/>
          <w:b w:val="false"/>
          <w:color w:val="000000"/>
          <w:sz w:val="21"/>
        </w:rPr>
        <w:t>By:    </w:t>
      </w:r>
      <w:r>
        <w:rPr>
          <w:rFonts w:ascii="Times New Roman;serif" w:hAnsi="Times New Roman;serif"/>
          <w:b w:val="false"/>
          <w:color w:val="000000"/>
          <w:sz w:val="22"/>
          <w:u w:val="single"/>
        </w:rPr>
        <w:t>/s/ Oliver Gloe    </w:t>
      </w:r>
      <w:r>
        <w:rPr>
          <w:rFonts w:ascii="Times New Roman;serif" w:hAnsi="Times New Roman;serif"/>
          <w:b w:val="false"/>
          <w:color w:val="000000"/>
          <w:sz w:val="21"/>
        </w:rPr>
        <w:br/>
        <w:t>    Name: Oliver Gloe</w:t>
        <w:br/>
        <w:t>    Title: Chief Financial Officer</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LPP US, LLC</w:t>
      </w:r>
    </w:p>
    <w:p>
      <w:pPr>
        <w:pStyle w:val="TextBody"/>
        <w:bidi w:val="0"/>
        <w:spacing w:lineRule="auto" w:line="288" w:before="0" w:after="480"/>
        <w:jc w:val="left"/>
        <w:rPr/>
      </w:pPr>
      <w:r>
        <w:rPr>
          <w:rFonts w:ascii="Times New Roman;serif" w:hAnsi="Times New Roman;serif"/>
          <w:b w:val="false"/>
          <w:color w:val="000000"/>
          <w:sz w:val="21"/>
        </w:rPr>
        <w:t>By:    </w:t>
      </w:r>
      <w:r>
        <w:rPr>
          <w:rFonts w:ascii="Times New Roman;serif" w:hAnsi="Times New Roman;serif"/>
          <w:b w:val="false"/>
          <w:color w:val="000000"/>
          <w:sz w:val="22"/>
          <w:u w:val="single"/>
        </w:rPr>
        <w:t>/s/ Oliver Gloe    </w:t>
      </w:r>
      <w:r>
        <w:rPr>
          <w:rFonts w:ascii="Times New Roman;serif" w:hAnsi="Times New Roman;serif"/>
          <w:b w:val="false"/>
          <w:color w:val="000000"/>
          <w:sz w:val="21"/>
        </w:rPr>
        <w:br/>
        <w:t>    Name: Oliver Gloe</w:t>
        <w:br/>
        <w:t>    Title: Chief Financial Officer</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GL INTERNATIONAL, LLC</w:t>
      </w:r>
    </w:p>
    <w:p>
      <w:pPr>
        <w:pStyle w:val="TextBody"/>
        <w:bidi w:val="0"/>
        <w:spacing w:lineRule="auto" w:line="288" w:before="0" w:after="480"/>
        <w:jc w:val="left"/>
        <w:rPr/>
      </w:pPr>
      <w:r>
        <w:rPr>
          <w:rFonts w:ascii="Times New Roman;serif" w:hAnsi="Times New Roman;serif"/>
          <w:b w:val="false"/>
          <w:color w:val="000000"/>
          <w:sz w:val="21"/>
        </w:rPr>
        <w:t>By:    </w:t>
      </w:r>
      <w:r>
        <w:rPr>
          <w:rFonts w:ascii="Times New Roman;serif" w:hAnsi="Times New Roman;serif"/>
          <w:b w:val="false"/>
          <w:color w:val="000000"/>
          <w:sz w:val="22"/>
          <w:u w:val="single"/>
        </w:rPr>
        <w:t>/s/ Oliver Gloe    </w:t>
      </w:r>
      <w:r>
        <w:rPr>
          <w:rFonts w:ascii="Times New Roman;serif" w:hAnsi="Times New Roman;serif"/>
          <w:b w:val="false"/>
          <w:color w:val="000000"/>
          <w:sz w:val="21"/>
        </w:rPr>
        <w:br/>
        <w:t>    Name: Oliver Gloe</w:t>
        <w:br/>
        <w:t>    Title: Chief Financial Officer</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COVERSTAR CENTRAL, LLC</w:t>
      </w:r>
    </w:p>
    <w:p>
      <w:pPr>
        <w:pStyle w:val="TextBody"/>
        <w:bidi w:val="0"/>
        <w:spacing w:lineRule="auto" w:line="288" w:before="0" w:after="480"/>
        <w:jc w:val="left"/>
        <w:rPr/>
      </w:pPr>
      <w:r>
        <w:rPr>
          <w:rFonts w:ascii="Times New Roman;serif" w:hAnsi="Times New Roman;serif"/>
          <w:b w:val="false"/>
          <w:color w:val="000000"/>
          <w:sz w:val="21"/>
        </w:rPr>
        <w:t>By:    </w:t>
      </w:r>
      <w:r>
        <w:rPr>
          <w:rFonts w:ascii="Times New Roman;serif" w:hAnsi="Times New Roman;serif"/>
          <w:b w:val="false"/>
          <w:color w:val="000000"/>
          <w:sz w:val="22"/>
          <w:u w:val="single"/>
        </w:rPr>
        <w:t>/s/ Oliver Gloe    </w:t>
      </w:r>
      <w:r>
        <w:rPr>
          <w:rFonts w:ascii="Times New Roman;serif" w:hAnsi="Times New Roman;serif"/>
          <w:b w:val="false"/>
          <w:color w:val="000000"/>
          <w:sz w:val="21"/>
        </w:rPr>
        <w:br/>
        <w:t>    Name: Oliver Gloe</w:t>
        <w:br/>
        <w:t>    Title: Chief Financial Officer</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TROJAN LEISURE PRODUCTS, LLC</w:t>
      </w:r>
    </w:p>
    <w:p>
      <w:pPr>
        <w:pStyle w:val="TextBody"/>
        <w:bidi w:val="0"/>
        <w:spacing w:lineRule="auto" w:line="288" w:before="0" w:after="240"/>
        <w:jc w:val="left"/>
        <w:rPr/>
      </w:pPr>
      <w:r>
        <w:rPr>
          <w:rFonts w:ascii="Times New Roman;serif" w:hAnsi="Times New Roman;serif"/>
          <w:b w:val="false"/>
          <w:color w:val="000000"/>
          <w:sz w:val="21"/>
        </w:rPr>
        <w:t>By:    </w:t>
      </w:r>
      <w:r>
        <w:rPr>
          <w:rFonts w:ascii="Times New Roman;serif" w:hAnsi="Times New Roman;serif"/>
          <w:b w:val="false"/>
          <w:color w:val="000000"/>
          <w:sz w:val="22"/>
          <w:u w:val="single"/>
        </w:rPr>
        <w:t>/s/ Oliver Gloe                    </w:t>
      </w:r>
      <w:r>
        <w:rPr>
          <w:rFonts w:ascii="Times New Roman;serif" w:hAnsi="Times New Roman;serif"/>
          <w:b w:val="false"/>
          <w:color w:val="000000"/>
          <w:sz w:val="21"/>
        </w:rPr>
        <w:br/>
        <w:t>    Name: Oliver Gloe</w:t>
        <w:br/>
        <w:t>    Title: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51155"/>
                <wp:effectExtent l="0" t="0" r="0" b="0"/>
                <wp:wrapNone/>
                <wp:docPr id="24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Loan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Loan Guaranty</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JEFFERIES FINANCE LLC, as Administrative Agent</w:t>
      </w:r>
    </w:p>
    <w:p>
      <w:pPr>
        <w:pStyle w:val="TextBody"/>
        <w:bidi w:val="0"/>
        <w:spacing w:lineRule="auto" w:line="288" w:before="0" w:after="0"/>
        <w:ind w:left="0" w:right="0" w:hanging="45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t>/s/ Brian Buoye    </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Name:    Brian Buoye</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ind w:left="0" w:right="0" w:hanging="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51155"/>
                <wp:effectExtent l="0" t="0" r="0" b="0"/>
                <wp:wrapNone/>
                <wp:docPr id="24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Loan Guaranty</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Loan Guaranty</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fontTable" Target="fontTable.xml"/><Relationship Id="rId2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153229</Words>
  <Characters>836967</Characters>
  <CharactersWithSpaces>990644</CharactersWithSpaces>
  <Paragraphs>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lathampoolspamplona-cred</dc:title>
</cp:coreProperties>
</file>